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D09" w:rsidRDefault="003732F0">
      <w:pPr>
        <w:spacing w:after="0" w:line="240" w:lineRule="auto"/>
        <w:ind w:right="142"/>
        <w:contextualSpacing/>
        <w:jc w:val="right"/>
        <w:outlineLvl w:val="0"/>
        <w:rPr>
          <w:rFonts w:ascii="Times New Roman" w:eastAsia="Times New Roman" w:hAnsi="Times New Roman" w:cs="Times New Roman"/>
          <w:b/>
          <w:szCs w:val="24"/>
          <w:lang w:val="es-ES" w:eastAsia="es-ES"/>
        </w:rPr>
      </w:pPr>
      <w:r>
        <w:rPr>
          <w:rFonts w:ascii="Times New Roman" w:eastAsia="Times New Roman" w:hAnsi="Times New Roman" w:cs="Times New Roman"/>
          <w:b/>
          <w:szCs w:val="24"/>
          <w:lang w:val="es-ES" w:eastAsia="es-ES"/>
        </w:rPr>
        <w:t>Artículo Original</w:t>
      </w:r>
    </w:p>
    <w:p w:rsidR="00EB0D09" w:rsidRPr="004B7993" w:rsidRDefault="00EB0D09">
      <w:pPr>
        <w:spacing w:before="240" w:after="320" w:line="240" w:lineRule="auto"/>
        <w:contextualSpacing/>
        <w:jc w:val="center"/>
        <w:rPr>
          <w:rFonts w:ascii="Times New Roman" w:eastAsia="Times New Roman" w:hAnsi="Times New Roman" w:cs="Times New Roman"/>
          <w:b/>
          <w:sz w:val="28"/>
          <w:szCs w:val="28"/>
          <w:lang w:val="es-ES" w:eastAsia="es-ES"/>
        </w:rPr>
      </w:pPr>
    </w:p>
    <w:p w:rsidR="004B7993" w:rsidRPr="00B01E81" w:rsidRDefault="004B7993" w:rsidP="004B7993">
      <w:pPr>
        <w:pStyle w:val="Normalsinformato"/>
        <w:rPr>
          <w:b/>
          <w:sz w:val="28"/>
          <w:szCs w:val="28"/>
        </w:rPr>
      </w:pPr>
      <w:r w:rsidRPr="00B01E81">
        <w:rPr>
          <w:b/>
          <w:sz w:val="28"/>
          <w:szCs w:val="28"/>
          <w:lang w:eastAsia="es-ES"/>
        </w:rPr>
        <w:t>Sistema Informático para la Gestión de los Planes de Hospedaje Virtual del Centro de Datos de ETECSA</w:t>
      </w:r>
    </w:p>
    <w:p w:rsidR="00EB0D09" w:rsidRPr="004B7993" w:rsidRDefault="00EB0D09">
      <w:pPr>
        <w:spacing w:before="240" w:after="320" w:line="240" w:lineRule="auto"/>
        <w:contextualSpacing/>
        <w:jc w:val="both"/>
        <w:rPr>
          <w:rFonts w:ascii="Times New Roman" w:eastAsia="Times New Roman" w:hAnsi="Times New Roman" w:cs="Times New Roman"/>
          <w:b/>
          <w:sz w:val="28"/>
          <w:szCs w:val="28"/>
          <w:lang w:val="es-ES_tradnl" w:eastAsia="es-ES"/>
        </w:rPr>
      </w:pPr>
    </w:p>
    <w:p w:rsidR="00EB0D09" w:rsidRPr="004B7993" w:rsidRDefault="004B7993">
      <w:pPr>
        <w:spacing w:before="240" w:after="320" w:line="240" w:lineRule="auto"/>
        <w:contextualSpacing/>
        <w:jc w:val="both"/>
        <w:rPr>
          <w:rFonts w:ascii="Times New Roman" w:eastAsia="Times New Roman" w:hAnsi="Times New Roman" w:cs="Times New Roman"/>
          <w:b/>
          <w:sz w:val="24"/>
          <w:szCs w:val="24"/>
          <w:lang w:eastAsia="es-ES"/>
        </w:rPr>
      </w:pPr>
      <w:r w:rsidRPr="004B7993">
        <w:rPr>
          <w:rFonts w:ascii="Times New Roman" w:eastAsia="Times New Roman" w:hAnsi="Times New Roman" w:cs="Times New Roman"/>
          <w:b/>
          <w:bCs/>
          <w:sz w:val="28"/>
          <w:szCs w:val="24"/>
          <w:lang w:eastAsia="es-ES"/>
        </w:rPr>
        <w:t>Computer System for the Management of Virtual Hosting Plans of ETECSA's Data Center</w:t>
      </w:r>
    </w:p>
    <w:p w:rsidR="00EB0D09" w:rsidRPr="004B7993" w:rsidRDefault="00EB0D09" w:rsidP="004B7993">
      <w:pPr>
        <w:spacing w:before="160" w:after="160"/>
        <w:contextualSpacing/>
        <w:jc w:val="both"/>
        <w:rPr>
          <w:rFonts w:ascii="Times New Roman" w:eastAsia="Times New Roman" w:hAnsi="Times New Roman" w:cs="Times New Roman"/>
          <w:b/>
          <w:sz w:val="24"/>
          <w:szCs w:val="24"/>
          <w:lang w:eastAsia="es-ES"/>
        </w:rPr>
      </w:pPr>
    </w:p>
    <w:p w:rsidR="004B7993" w:rsidRDefault="004B7993" w:rsidP="004B7993">
      <w:pPr>
        <w:jc w:val="both"/>
        <w:rPr>
          <w:rFonts w:ascii="Times New Roman" w:hAnsi="Times New Roman" w:cs="Times New Roman"/>
          <w:b/>
          <w:sz w:val="24"/>
          <w:szCs w:val="24"/>
          <w:lang w:val="es-ES"/>
        </w:rPr>
      </w:pPr>
      <w:r w:rsidRPr="004B7993">
        <w:rPr>
          <w:rFonts w:ascii="Times New Roman" w:hAnsi="Times New Roman" w:cs="Times New Roman"/>
          <w:b/>
          <w:sz w:val="24"/>
          <w:szCs w:val="24"/>
          <w:lang w:val="es-ES"/>
        </w:rPr>
        <w:t>Ernesto Pedroso Abreu</w:t>
      </w:r>
      <w:r>
        <w:rPr>
          <w:rFonts w:ascii="Times New Roman" w:eastAsia="Times New Roman" w:hAnsi="Times New Roman" w:cs="Times New Roman"/>
          <w:b/>
          <w:sz w:val="24"/>
          <w:szCs w:val="24"/>
          <w:vertAlign w:val="superscript"/>
          <w:lang w:val="es-ES" w:eastAsia="es-ES"/>
        </w:rPr>
        <w:t xml:space="preserve"> </w:t>
      </w:r>
      <w:r w:rsidR="003732F0">
        <w:rPr>
          <w:rFonts w:ascii="Times New Roman" w:eastAsia="Times New Roman" w:hAnsi="Times New Roman" w:cs="Times New Roman"/>
          <w:b/>
          <w:sz w:val="24"/>
          <w:szCs w:val="24"/>
          <w:vertAlign w:val="superscript"/>
          <w:lang w:val="es-ES" w:eastAsia="es-ES"/>
        </w:rPr>
        <w:t>1,*</w:t>
      </w:r>
      <w:r w:rsidRPr="004B7993">
        <w:rPr>
          <w:sz w:val="24"/>
          <w:szCs w:val="24"/>
          <w:lang w:val="es-ES"/>
        </w:rPr>
        <w:t xml:space="preserve"> </w:t>
      </w:r>
      <w:r w:rsidRPr="004B7993">
        <w:rPr>
          <w:rFonts w:ascii="Times New Roman" w:hAnsi="Times New Roman" w:cs="Times New Roman"/>
          <w:b/>
          <w:sz w:val="24"/>
          <w:szCs w:val="24"/>
          <w:lang w:val="es-ES"/>
        </w:rPr>
        <w:t>Ing. Luisa Ravelo Delfín</w:t>
      </w:r>
      <w:r>
        <w:rPr>
          <w:rFonts w:ascii="Times New Roman" w:hAnsi="Times New Roman" w:cs="Times New Roman"/>
          <w:b/>
          <w:sz w:val="24"/>
          <w:szCs w:val="24"/>
          <w:lang w:val="es-ES"/>
        </w:rPr>
        <w:t xml:space="preserve"> </w:t>
      </w:r>
      <w:r>
        <w:rPr>
          <w:rFonts w:ascii="Times New Roman" w:eastAsia="Times New Roman" w:hAnsi="Times New Roman" w:cs="Times New Roman"/>
          <w:b/>
          <w:sz w:val="24"/>
          <w:szCs w:val="24"/>
          <w:vertAlign w:val="superscript"/>
          <w:lang w:val="es-ES" w:eastAsia="es-ES"/>
        </w:rPr>
        <w:t>2,*</w:t>
      </w:r>
      <w:r w:rsidRPr="004B7993">
        <w:rPr>
          <w:rFonts w:ascii="Times New Roman" w:hAnsi="Times New Roman" w:cs="Times New Roman"/>
          <w:b/>
          <w:sz w:val="24"/>
          <w:szCs w:val="24"/>
          <w:lang w:val="es-ES"/>
        </w:rPr>
        <w:t xml:space="preserve">, Ing. Raynier Armenteros </w:t>
      </w:r>
      <w:r>
        <w:rPr>
          <w:rFonts w:ascii="Times New Roman" w:eastAsia="Times New Roman" w:hAnsi="Times New Roman" w:cs="Times New Roman"/>
          <w:b/>
          <w:sz w:val="24"/>
          <w:szCs w:val="24"/>
          <w:vertAlign w:val="superscript"/>
          <w:lang w:val="es-ES" w:eastAsia="es-ES"/>
        </w:rPr>
        <w:t>3,*</w:t>
      </w:r>
      <w:r w:rsidRPr="004B7993">
        <w:rPr>
          <w:sz w:val="24"/>
          <w:szCs w:val="24"/>
          <w:lang w:val="es-ES"/>
        </w:rPr>
        <w:t xml:space="preserve"> </w:t>
      </w:r>
      <w:r>
        <w:rPr>
          <w:rFonts w:ascii="Times New Roman" w:hAnsi="Times New Roman" w:cs="Times New Roman"/>
          <w:b/>
          <w:sz w:val="24"/>
          <w:szCs w:val="24"/>
          <w:lang w:val="es-ES"/>
        </w:rPr>
        <w:t xml:space="preserve">, </w:t>
      </w:r>
      <w:r w:rsidRPr="004B7993">
        <w:rPr>
          <w:rFonts w:ascii="Times New Roman" w:hAnsi="Times New Roman" w:cs="Times New Roman"/>
          <w:b/>
          <w:sz w:val="24"/>
          <w:szCs w:val="24"/>
          <w:lang w:val="es-ES"/>
        </w:rPr>
        <w:t>MSC. Norge López Soler</w:t>
      </w:r>
      <w:r>
        <w:rPr>
          <w:rFonts w:ascii="Times New Roman" w:eastAsia="Times New Roman" w:hAnsi="Times New Roman" w:cs="Times New Roman"/>
          <w:b/>
          <w:sz w:val="24"/>
          <w:szCs w:val="24"/>
          <w:vertAlign w:val="superscript"/>
          <w:lang w:val="es-ES" w:eastAsia="es-ES"/>
        </w:rPr>
        <w:t>4,*</w:t>
      </w:r>
    </w:p>
    <w:p w:rsidR="00522B52" w:rsidRPr="00522B52" w:rsidRDefault="003732F0" w:rsidP="004B7993">
      <w:pPr>
        <w:jc w:val="both"/>
        <w:rPr>
          <w:rFonts w:ascii="Times New Roman" w:eastAsia="Times New Roman" w:hAnsi="Times New Roman" w:cs="Times New Roman"/>
          <w:szCs w:val="24"/>
          <w:lang w:val="es-ES" w:eastAsia="es-ES"/>
        </w:rPr>
      </w:pPr>
      <w:r>
        <w:rPr>
          <w:rFonts w:ascii="Times New Roman" w:eastAsia="Times New Roman" w:hAnsi="Times New Roman" w:cs="Times New Roman"/>
          <w:szCs w:val="24"/>
          <w:lang w:val="es-ES" w:eastAsia="es-ES"/>
        </w:rPr>
        <w:t>Facultad</w:t>
      </w:r>
      <w:r w:rsidR="004B7993">
        <w:rPr>
          <w:rFonts w:ascii="Times New Roman" w:eastAsia="Times New Roman" w:hAnsi="Times New Roman" w:cs="Times New Roman"/>
          <w:szCs w:val="24"/>
          <w:lang w:val="es-ES" w:eastAsia="es-ES"/>
        </w:rPr>
        <w:t xml:space="preserve"> de Ingeniería Telecomunicaciones</w:t>
      </w:r>
      <w:r>
        <w:rPr>
          <w:rFonts w:ascii="Times New Roman" w:eastAsia="Times New Roman" w:hAnsi="Times New Roman" w:cs="Times New Roman"/>
          <w:szCs w:val="24"/>
          <w:lang w:val="es-ES" w:eastAsia="es-ES"/>
        </w:rPr>
        <w:t>. Universidad Tecnológica de La Ha</w:t>
      </w:r>
      <w:r>
        <w:rPr>
          <w:rFonts w:ascii="Times New Roman" w:eastAsia="Times New Roman" w:hAnsi="Times New Roman" w:cs="Times New Roman"/>
          <w:szCs w:val="24"/>
          <w:lang w:val="es-ES" w:eastAsia="es-ES"/>
        </w:rPr>
        <w:t>bana “José Antonio Echeverría” (</w:t>
      </w:r>
      <w:r>
        <w:rPr>
          <w:rFonts w:ascii="Times New Roman" w:eastAsia="Times New Roman" w:hAnsi="Times New Roman" w:cs="Times New Roman"/>
          <w:szCs w:val="24"/>
          <w:lang w:val="es-ES" w:eastAsia="es-ES"/>
        </w:rPr>
        <w:t>Cujae). Calle 114 No 11901 entre 119 y 127, Marianao, La Habana, Cuba.</w:t>
      </w:r>
    </w:p>
    <w:p w:rsidR="00EB0D09" w:rsidRDefault="003732F0">
      <w:pPr>
        <w:tabs>
          <w:tab w:val="left" w:pos="3308"/>
        </w:tabs>
        <w:spacing w:after="0" w:line="240" w:lineRule="auto"/>
        <w:contextualSpacing/>
        <w:jc w:val="both"/>
        <w:rPr>
          <w:rFonts w:ascii="Times New Roman" w:eastAsia="Times New Roman" w:hAnsi="Arial" w:cs="Times New Roman"/>
          <w:spacing w:val="-1"/>
          <w:sz w:val="18"/>
          <w:szCs w:val="24"/>
          <w:lang w:val="es-ES" w:eastAsia="es-ES"/>
        </w:rPr>
      </w:pPr>
      <w:r>
        <w:rPr>
          <w:rFonts w:ascii="Times New Roman" w:eastAsia="Times New Roman" w:hAnsi="Times New Roman" w:cs="Times New Roman"/>
          <w:lang w:val="es-ES" w:eastAsia="es-ES"/>
        </w:rPr>
        <w:t>Estedocumentoposeeuna</w:t>
      </w:r>
      <w:hyperlink r:id="rId7" w:tooltip="Licencia Creative Commons 4.0" w:history="1">
        <w:r>
          <w:rPr>
            <w:rFonts w:ascii="Times New Roman" w:eastAsia="Times New Roman" w:hAnsi="Times New Roman" w:cs="Times New Roman"/>
            <w:color w:val="0000FF"/>
            <w:u w:val="single"/>
            <w:lang w:val="es-ES" w:eastAsia="es-ES"/>
          </w:rPr>
          <w:t>licenciaCreativeCommonsReconocimiento/NoComercial4.0Internacional</w:t>
        </w:r>
      </w:hyperlink>
      <w:r>
        <w:rPr>
          <w:rFonts w:ascii="Arial" w:eastAsia="Times New Roman" w:hAnsi="Arial" w:cs="Times New Roman"/>
          <w:noProof/>
          <w:spacing w:val="-1"/>
          <w:sz w:val="18"/>
          <w:szCs w:val="24"/>
        </w:rPr>
        <w:drawing>
          <wp:inline distT="0" distB="0" distL="0" distR="0">
            <wp:extent cx="709200" cy="133200"/>
            <wp:effectExtent l="0" t="0" r="0" b="635"/>
            <wp:docPr id="1026"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8" cstate="print"/>
                    <a:srcRect/>
                    <a:stretch/>
                  </pic:blipFill>
                  <pic:spPr>
                    <a:xfrm>
                      <a:off x="0" y="0"/>
                      <a:ext cx="709200" cy="133200"/>
                    </a:xfrm>
                    <a:prstGeom prst="rect">
                      <a:avLst/>
                    </a:prstGeom>
                  </pic:spPr>
                </pic:pic>
              </a:graphicData>
            </a:graphic>
          </wp:inline>
        </w:drawing>
      </w:r>
    </w:p>
    <w:p w:rsidR="00EB0D09" w:rsidRDefault="00EB0D09">
      <w:pPr>
        <w:spacing w:line="240" w:lineRule="auto"/>
        <w:jc w:val="both"/>
        <w:rPr>
          <w:rFonts w:ascii="Times New Roman" w:eastAsia="Times New Roman" w:hAnsi="Times New Roman" w:cs="Times New Roman"/>
          <w:b/>
          <w:szCs w:val="24"/>
          <w:lang w:val="es-ES" w:eastAsia="es-ES"/>
        </w:rPr>
      </w:pPr>
    </w:p>
    <w:p w:rsidR="00EB0D09" w:rsidRDefault="003732F0">
      <w:pPr>
        <w:spacing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Resumen </w:t>
      </w:r>
    </w:p>
    <w:p w:rsidR="004B7993" w:rsidRPr="004B7993" w:rsidRDefault="004B7993" w:rsidP="004B7993">
      <w:pPr>
        <w:jc w:val="both"/>
        <w:rPr>
          <w:rFonts w:ascii="Times New Roman" w:hAnsi="Times New Roman" w:cs="Times New Roman"/>
          <w:sz w:val="24"/>
          <w:szCs w:val="24"/>
          <w:lang w:val="es-ES"/>
        </w:rPr>
      </w:pPr>
      <w:r w:rsidRPr="004B7993">
        <w:rPr>
          <w:rFonts w:ascii="Times New Roman" w:hAnsi="Times New Roman" w:cs="Times New Roman"/>
          <w:sz w:val="24"/>
          <w:szCs w:val="24"/>
          <w:lang w:val="es-ES"/>
        </w:rPr>
        <w:t>La Empresa de Telecomunicaciones de Cuba S.A. (ETECSA), tiene entre en su cartera de negocios el servicio de Hospedaje Web en su Centro de Datos de Internet. El servicio es para clientes de la empresa que soliciten Hospedaje Web a través de la red del Centro de Datos de ETECSA.</w:t>
      </w:r>
    </w:p>
    <w:p w:rsidR="004B7993" w:rsidRPr="004B7993" w:rsidRDefault="004B7993" w:rsidP="004B7993">
      <w:pPr>
        <w:jc w:val="both"/>
        <w:rPr>
          <w:rFonts w:ascii="Times New Roman" w:hAnsi="Times New Roman" w:cs="Times New Roman"/>
          <w:sz w:val="24"/>
          <w:szCs w:val="24"/>
          <w:lang w:val="es-ES"/>
        </w:rPr>
      </w:pPr>
      <w:r w:rsidRPr="004B7993">
        <w:rPr>
          <w:rFonts w:ascii="Times New Roman" w:hAnsi="Times New Roman" w:cs="Times New Roman"/>
          <w:sz w:val="24"/>
          <w:szCs w:val="24"/>
          <w:lang w:val="es-ES"/>
        </w:rPr>
        <w:t>Los clientes que cuentan con dicho servicio interactúan con sus planes correspondientes mediante el uso de servicios FTP, consola de trabajo y HTTP; lo que significa que deben tener conocimientos medios de informática para lograr sus objetivos.</w:t>
      </w:r>
      <w:r w:rsidR="00522B52">
        <w:rPr>
          <w:rFonts w:ascii="Times New Roman" w:hAnsi="Times New Roman" w:cs="Times New Roman"/>
          <w:sz w:val="24"/>
          <w:szCs w:val="24"/>
          <w:lang w:val="es-ES"/>
        </w:rPr>
        <w:t xml:space="preserve"> </w:t>
      </w:r>
      <w:r w:rsidRPr="004B7993">
        <w:rPr>
          <w:rFonts w:ascii="Times New Roman" w:hAnsi="Times New Roman" w:cs="Times New Roman"/>
          <w:sz w:val="24"/>
          <w:szCs w:val="24"/>
          <w:lang w:val="es-ES"/>
        </w:rPr>
        <w:t>El presente trabajo de diploma tiene como objetivo general desarrollar un sistema informático Web, integrado a la red del Centro de Datos, que gestione el proceso de contratación y asignación de paquetes a los clientes de la empresa. Además, de la asignación del espacio de paquetes contratados por estos.</w:t>
      </w:r>
      <w:r w:rsidR="00522B52">
        <w:rPr>
          <w:rFonts w:ascii="Times New Roman" w:hAnsi="Times New Roman" w:cs="Times New Roman"/>
          <w:sz w:val="24"/>
          <w:szCs w:val="24"/>
          <w:lang w:val="es-ES"/>
        </w:rPr>
        <w:t xml:space="preserve"> </w:t>
      </w:r>
      <w:r w:rsidRPr="004B7993">
        <w:rPr>
          <w:rFonts w:ascii="Times New Roman" w:hAnsi="Times New Roman" w:cs="Times New Roman"/>
          <w:sz w:val="24"/>
          <w:szCs w:val="24"/>
          <w:lang w:val="es-ES"/>
        </w:rPr>
        <w:t xml:space="preserve">Con el desarrollo de esta aplicación el Centro de Datos de ETECSA obtiene beneficios en cuanto al registro y control de todos los clientes que solicitan el servicio Hosting. Para esto se utilizaron tecnologías y herramientas de código abierto como el sistema de gestor de base de datos: MySQL 5.5, como lenguaje de programación: PHP5.3, como </w:t>
      </w:r>
      <w:r w:rsidRPr="004B7993">
        <w:rPr>
          <w:rFonts w:ascii="Times New Roman" w:hAnsi="Times New Roman" w:cs="Times New Roman"/>
          <w:i/>
          <w:sz w:val="24"/>
          <w:szCs w:val="24"/>
          <w:lang w:val="es-ES"/>
        </w:rPr>
        <w:t xml:space="preserve">framework </w:t>
      </w:r>
      <w:r w:rsidRPr="004B7993">
        <w:rPr>
          <w:rFonts w:ascii="Times New Roman" w:hAnsi="Times New Roman" w:cs="Times New Roman"/>
          <w:sz w:val="24"/>
          <w:szCs w:val="24"/>
          <w:lang w:val="es-ES"/>
        </w:rPr>
        <w:t xml:space="preserve">para PHP: Dryden 1.1, como herramienta CASE: Visual </w:t>
      </w:r>
      <w:r w:rsidRPr="004B7993">
        <w:rPr>
          <w:rFonts w:ascii="Times New Roman" w:hAnsi="Times New Roman" w:cs="Times New Roman"/>
          <w:i/>
          <w:sz w:val="24"/>
          <w:szCs w:val="24"/>
          <w:lang w:val="es-ES"/>
        </w:rPr>
        <w:t>Paradigm</w:t>
      </w:r>
      <w:r w:rsidRPr="004B7993">
        <w:rPr>
          <w:rFonts w:ascii="Times New Roman" w:hAnsi="Times New Roman" w:cs="Times New Roman"/>
          <w:sz w:val="24"/>
          <w:szCs w:val="24"/>
          <w:lang w:val="es-ES"/>
        </w:rPr>
        <w:t xml:space="preserve"> 5.0</w:t>
      </w:r>
    </w:p>
    <w:p w:rsidR="00EB0D09" w:rsidRDefault="003732F0">
      <w:pPr>
        <w:spacing w:line="24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Palabras clave</w:t>
      </w:r>
      <w:r>
        <w:rPr>
          <w:rFonts w:ascii="Times New Roman" w:hAnsi="Times New Roman" w:cs="Times New Roman"/>
          <w:sz w:val="24"/>
          <w:szCs w:val="24"/>
          <w:lang w:val="es-ES"/>
        </w:rPr>
        <w:t>:</w:t>
      </w:r>
      <w:r w:rsidR="00522B52">
        <w:rPr>
          <w:rFonts w:ascii="Times New Roman" w:hAnsi="Times New Roman" w:cs="Times New Roman"/>
          <w:sz w:val="24"/>
          <w:szCs w:val="24"/>
          <w:lang w:val="es-ES"/>
        </w:rPr>
        <w:t xml:space="preserve"> </w:t>
      </w:r>
      <w:r w:rsidR="00522B52" w:rsidRPr="00522B52">
        <w:rPr>
          <w:rFonts w:ascii="Times New Roman" w:hAnsi="Times New Roman" w:cs="Times New Roman"/>
          <w:sz w:val="24"/>
          <w:szCs w:val="24"/>
          <w:lang w:val="es-ES"/>
        </w:rPr>
        <w:t>Centro de Datos, ETECSA, servicio Hosting, FTP, HTTP, espacio de paquetes.</w:t>
      </w:r>
    </w:p>
    <w:p w:rsidR="00EB0D09" w:rsidRDefault="003732F0">
      <w:pPr>
        <w:spacing w:line="240" w:lineRule="auto"/>
        <w:jc w:val="both"/>
        <w:rPr>
          <w:rFonts w:ascii="Times New Roman" w:hAnsi="Times New Roman" w:cs="Times New Roman"/>
          <w:b/>
          <w:sz w:val="24"/>
          <w:szCs w:val="24"/>
          <w:lang w:val="es-ES"/>
        </w:rPr>
      </w:pPr>
      <w:r w:rsidRPr="004B7993">
        <w:rPr>
          <w:rFonts w:ascii="Times New Roman" w:hAnsi="Times New Roman" w:cs="Times New Roman"/>
          <w:b/>
          <w:sz w:val="24"/>
          <w:szCs w:val="24"/>
          <w:lang w:val="es-ES"/>
        </w:rPr>
        <w:t>Abstract</w:t>
      </w:r>
    </w:p>
    <w:p w:rsidR="00522B52" w:rsidRPr="00522B52" w:rsidRDefault="00522B52" w:rsidP="00522B52">
      <w:pPr>
        <w:spacing w:line="240" w:lineRule="auto"/>
        <w:jc w:val="both"/>
        <w:rPr>
          <w:rFonts w:ascii="Times New Roman" w:hAnsi="Times New Roman" w:cs="Times New Roman"/>
          <w:sz w:val="24"/>
          <w:szCs w:val="24"/>
        </w:rPr>
      </w:pPr>
      <w:r w:rsidRPr="00522B52">
        <w:rPr>
          <w:rFonts w:ascii="Times New Roman" w:hAnsi="Times New Roman" w:cs="Times New Roman"/>
          <w:sz w:val="24"/>
          <w:szCs w:val="24"/>
        </w:rPr>
        <w:t>The Telecommunications Company of Cuba S.A. (ETECSA), has among its business portfolio the Web Hosting service in its Internet Data Center. The service is for customers of the company who request Web Hosting through the ETECSA Data Center network.</w:t>
      </w:r>
    </w:p>
    <w:p w:rsidR="00522B52" w:rsidRPr="00522B52" w:rsidRDefault="00522B52" w:rsidP="00522B52">
      <w:pPr>
        <w:spacing w:line="240" w:lineRule="auto"/>
        <w:jc w:val="both"/>
        <w:rPr>
          <w:rFonts w:ascii="Times New Roman" w:hAnsi="Times New Roman" w:cs="Times New Roman"/>
          <w:sz w:val="24"/>
          <w:szCs w:val="24"/>
        </w:rPr>
      </w:pPr>
    </w:p>
    <w:p w:rsidR="00522B52" w:rsidRPr="00522B52" w:rsidRDefault="00522B52" w:rsidP="00522B52">
      <w:pPr>
        <w:spacing w:line="240" w:lineRule="auto"/>
        <w:jc w:val="both"/>
        <w:rPr>
          <w:rFonts w:ascii="Times New Roman" w:hAnsi="Times New Roman" w:cs="Times New Roman"/>
          <w:sz w:val="24"/>
          <w:szCs w:val="24"/>
        </w:rPr>
      </w:pPr>
      <w:r w:rsidRPr="00522B52">
        <w:rPr>
          <w:rFonts w:ascii="Times New Roman" w:hAnsi="Times New Roman" w:cs="Times New Roman"/>
          <w:sz w:val="24"/>
          <w:szCs w:val="24"/>
        </w:rPr>
        <w:lastRenderedPageBreak/>
        <w:t>Customers who have such a service interact with their corresponding plans through the use of FTP, work console, and HTTP services; which means that they must have average computer knowledge to achieve their objectives.</w:t>
      </w:r>
      <w:r>
        <w:rPr>
          <w:rFonts w:ascii="Times New Roman" w:hAnsi="Times New Roman" w:cs="Times New Roman"/>
          <w:sz w:val="24"/>
          <w:szCs w:val="24"/>
        </w:rPr>
        <w:t xml:space="preserve"> </w:t>
      </w:r>
      <w:r w:rsidRPr="00522B52">
        <w:rPr>
          <w:rFonts w:ascii="Times New Roman" w:hAnsi="Times New Roman" w:cs="Times New Roman"/>
          <w:sz w:val="24"/>
          <w:szCs w:val="24"/>
        </w:rPr>
        <w:t>The general objective of this diploma project is to develop a Web computer system, integrated into the Data Center network, which manages the process of contracting and assigning packages to the company's customers. In addition, the allocation of the space of packages contracted by them. With the development of this application, the ETECSA Data Center obtains benefits in terms of the registration and control of all customers who request the Hosting service. For this, open source technologies and tools were used, such as the database management system: MySQL 5.5, as a programming language: PHP5.3, as a framework for PHP: Dryden 1.1, as a CASE tool: Visual Paradigm 5.0</w:t>
      </w:r>
    </w:p>
    <w:p w:rsidR="00EB0D09" w:rsidRPr="00522B52" w:rsidRDefault="003732F0">
      <w:pPr>
        <w:spacing w:line="240" w:lineRule="auto"/>
        <w:jc w:val="both"/>
        <w:rPr>
          <w:rFonts w:ascii="Times New Roman" w:hAnsi="Times New Roman" w:cs="Times New Roman"/>
          <w:sz w:val="24"/>
          <w:szCs w:val="24"/>
        </w:rPr>
      </w:pPr>
      <w:r w:rsidRPr="00522B52">
        <w:rPr>
          <w:rFonts w:ascii="Times New Roman" w:hAnsi="Times New Roman" w:cs="Times New Roman"/>
          <w:b/>
          <w:sz w:val="24"/>
          <w:szCs w:val="24"/>
        </w:rPr>
        <w:t>Keywords</w:t>
      </w:r>
      <w:r w:rsidRPr="00522B52">
        <w:rPr>
          <w:rFonts w:ascii="Times New Roman" w:hAnsi="Times New Roman" w:cs="Times New Roman"/>
          <w:sz w:val="24"/>
          <w:szCs w:val="24"/>
        </w:rPr>
        <w:t xml:space="preserve">: </w:t>
      </w:r>
      <w:r w:rsidR="00522B52" w:rsidRPr="00522B52">
        <w:rPr>
          <w:rFonts w:ascii="Times New Roman" w:hAnsi="Times New Roman" w:cs="Times New Roman"/>
          <w:sz w:val="24"/>
          <w:szCs w:val="24"/>
        </w:rPr>
        <w:t>Data Center, ETECSA, Hosting Service, FTP, HTTP, Packet Space</w:t>
      </w:r>
    </w:p>
    <w:p w:rsidR="00EB0D09" w:rsidRDefault="003732F0">
      <w:pPr>
        <w:spacing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1. </w:t>
      </w:r>
      <w:r>
        <w:rPr>
          <w:rFonts w:ascii="Times New Roman" w:hAnsi="Times New Roman" w:cs="Times New Roman"/>
          <w:b/>
          <w:sz w:val="24"/>
          <w:szCs w:val="24"/>
          <w:lang w:val="es-ES"/>
        </w:rPr>
        <w:t>Introducción</w:t>
      </w:r>
    </w:p>
    <w:p w:rsidR="00522B52" w:rsidRPr="00522B52" w:rsidRDefault="00522B52" w:rsidP="00522B52">
      <w:pPr>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 xml:space="preserve">La Empresa de Telecomunicaciones de Cuba, S.A. (ETECSA) con </w:t>
      </w:r>
      <w:r w:rsidRPr="00522B52">
        <w:rPr>
          <w:rFonts w:ascii="Times New Roman" w:hAnsi="Times New Roman" w:cs="Times New Roman"/>
          <w:b/>
          <w:sz w:val="24"/>
          <w:szCs w:val="24"/>
          <w:lang w:val="es-ES"/>
        </w:rPr>
        <w:t>objeto social:</w:t>
      </w:r>
      <w:r w:rsidRPr="00522B52">
        <w:rPr>
          <w:rFonts w:ascii="Times New Roman" w:hAnsi="Times New Roman" w:cs="Times New Roman"/>
          <w:sz w:val="24"/>
          <w:szCs w:val="24"/>
          <w:lang w:val="es-ES"/>
        </w:rPr>
        <w:t xml:space="preserve"> prestar servicios públicos de telecomunicaciones, mediante la proyección, operación, instalación, explotación, comercialización y mantenimiento de redes públicas de telecomunicaciones en todo el territorio de la República de Cuba. ETECSA es la encargada de las comunicaciones y transmisiones en el país, señal de televisión, Internet, telefonía pública, privada, móvil entre otros servicios. Es una empresa en constante transformación con una reconocida responsabilidad social [1]. La Empresa, presta el servicio de Hospedaje Web en su Centro de Datos perteneciente a Vicepresidencia de Tecnologías de la Información (DVTI). El Centro de Datos tiene como misión, la gestión y supervisión del servicio de Hospedaje Web para cada uno de los planes contratados por los clientes. [2]. Debido a la situación problemática planteada anteriormente surge el siguiente problema a resolver: Actualmente, los clientes de la empresa deben asistir a la oficina comercial que se encarga de contratar a estos clientes por los servicios de hospedaje web. Estos contratos recogen los datos del cliente, la empresa a la que está asociada, el tamaño del paquete a contratar y los servicios que solicita. Estos contratos se llenan de manera manual y se archivan por meses. </w:t>
      </w:r>
    </w:p>
    <w:p w:rsidR="00EB0D09" w:rsidRDefault="003732F0">
      <w:pPr>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2. Materiales y Métodos</w:t>
      </w:r>
    </w:p>
    <w:p w:rsidR="00EB0D09" w:rsidRPr="00522B52" w:rsidRDefault="00EB0D09">
      <w:pPr>
        <w:spacing w:after="0" w:line="240" w:lineRule="auto"/>
        <w:jc w:val="both"/>
        <w:rPr>
          <w:rFonts w:ascii="Times New Roman" w:hAnsi="Times New Roman" w:cs="Times New Roman"/>
          <w:sz w:val="24"/>
          <w:szCs w:val="24"/>
          <w:lang w:val="es-ES"/>
        </w:rPr>
      </w:pPr>
    </w:p>
    <w:p w:rsidR="00522B52" w:rsidRPr="00522B52" w:rsidRDefault="00522B52" w:rsidP="00522B52">
      <w:pPr>
        <w:contextualSpacing/>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Se establece como objetivo general: Desarrollar un sistema informático Web, integrado a la red del Centro de Datos, que gestione los procesos de contratación y asignación de paquetes a los clientes de la empresa.</w:t>
      </w:r>
    </w:p>
    <w:p w:rsidR="00522B52" w:rsidRPr="00522B52" w:rsidRDefault="00522B52" w:rsidP="00522B52">
      <w:pPr>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 xml:space="preserve">Como objetivos específicos se plantean los siguientes: </w:t>
      </w:r>
    </w:p>
    <w:p w:rsidR="00522B52" w:rsidRPr="00522B52" w:rsidRDefault="00522B52" w:rsidP="00522B52">
      <w:pPr>
        <w:numPr>
          <w:ilvl w:val="0"/>
          <w:numId w:val="8"/>
        </w:numPr>
        <w:tabs>
          <w:tab w:val="left" w:pos="284"/>
        </w:tabs>
        <w:suppressAutoHyphens/>
        <w:spacing w:after="0" w:line="240" w:lineRule="auto"/>
        <w:ind w:left="0" w:hanging="11"/>
        <w:contextualSpacing/>
        <w:jc w:val="both"/>
        <w:outlineLvl w:val="0"/>
        <w:rPr>
          <w:rFonts w:ascii="Times New Roman" w:hAnsi="Times New Roman" w:cs="Times New Roman"/>
          <w:sz w:val="24"/>
          <w:szCs w:val="24"/>
          <w:lang w:val="es-ES"/>
        </w:rPr>
      </w:pPr>
      <w:r w:rsidRPr="00522B52">
        <w:rPr>
          <w:rFonts w:ascii="Times New Roman" w:hAnsi="Times New Roman" w:cs="Times New Roman"/>
          <w:sz w:val="24"/>
          <w:szCs w:val="24"/>
          <w:lang w:val="es-ES"/>
        </w:rPr>
        <w:t>Fundamentar el marco teórico- conceptual de los procesos implicados y las tecnologías propuestas en el campo de acción.</w:t>
      </w:r>
    </w:p>
    <w:p w:rsidR="00522B52" w:rsidRPr="00522B52" w:rsidRDefault="00522B52" w:rsidP="00522B52">
      <w:pPr>
        <w:numPr>
          <w:ilvl w:val="0"/>
          <w:numId w:val="9"/>
        </w:numPr>
        <w:tabs>
          <w:tab w:val="left" w:pos="567"/>
        </w:tabs>
        <w:suppressAutoHyphens/>
        <w:spacing w:after="0" w:line="240" w:lineRule="auto"/>
        <w:ind w:left="993"/>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Entrevistar al personal del Centro de Datos.</w:t>
      </w:r>
    </w:p>
    <w:p w:rsidR="00522B52" w:rsidRPr="00522B52" w:rsidRDefault="00522B52" w:rsidP="00522B52">
      <w:pPr>
        <w:numPr>
          <w:ilvl w:val="0"/>
          <w:numId w:val="9"/>
        </w:numPr>
        <w:tabs>
          <w:tab w:val="left" w:pos="567"/>
        </w:tabs>
        <w:suppressAutoHyphens/>
        <w:spacing w:after="0" w:line="240" w:lineRule="auto"/>
        <w:ind w:left="993"/>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Estudiar la red de Datos (IP públicas y arrendadas) de ETECSA.</w:t>
      </w:r>
    </w:p>
    <w:p w:rsidR="00522B52" w:rsidRPr="00522B52" w:rsidRDefault="00522B52" w:rsidP="00522B52">
      <w:pPr>
        <w:numPr>
          <w:ilvl w:val="0"/>
          <w:numId w:val="9"/>
        </w:numPr>
        <w:tabs>
          <w:tab w:val="left" w:pos="567"/>
        </w:tabs>
        <w:suppressAutoHyphens/>
        <w:spacing w:after="0" w:line="240" w:lineRule="auto"/>
        <w:ind w:left="993"/>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 xml:space="preserve"> Estudiar los procesos de gestión de planes de hospedaje en el Centro de Datos de ETECSA.</w:t>
      </w:r>
    </w:p>
    <w:p w:rsidR="00522B52" w:rsidRPr="00522B52" w:rsidRDefault="00522B52" w:rsidP="00522B52">
      <w:pPr>
        <w:numPr>
          <w:ilvl w:val="0"/>
          <w:numId w:val="9"/>
        </w:numPr>
        <w:tabs>
          <w:tab w:val="left" w:pos="567"/>
        </w:tabs>
        <w:suppressAutoHyphens/>
        <w:spacing w:after="0" w:line="240" w:lineRule="auto"/>
        <w:ind w:left="993"/>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Comparar sistemas similares de gestión de planes de hospedaje en el país y en el mundo.</w:t>
      </w:r>
    </w:p>
    <w:p w:rsidR="00522B52" w:rsidRPr="00522B52" w:rsidRDefault="00522B52" w:rsidP="00522B52">
      <w:pPr>
        <w:numPr>
          <w:ilvl w:val="0"/>
          <w:numId w:val="8"/>
        </w:numPr>
        <w:tabs>
          <w:tab w:val="left" w:pos="284"/>
        </w:tabs>
        <w:suppressAutoHyphens/>
        <w:spacing w:after="0" w:line="240" w:lineRule="auto"/>
        <w:ind w:left="0" w:hanging="11"/>
        <w:contextualSpacing/>
        <w:jc w:val="both"/>
        <w:outlineLvl w:val="0"/>
        <w:rPr>
          <w:rFonts w:ascii="Times New Roman" w:hAnsi="Times New Roman" w:cs="Times New Roman"/>
          <w:sz w:val="24"/>
          <w:szCs w:val="24"/>
          <w:lang w:val="es-ES"/>
        </w:rPr>
      </w:pPr>
      <w:r w:rsidRPr="00522B52">
        <w:rPr>
          <w:rFonts w:ascii="Times New Roman" w:hAnsi="Times New Roman" w:cs="Times New Roman"/>
          <w:sz w:val="24"/>
          <w:szCs w:val="24"/>
          <w:lang w:val="es-ES"/>
        </w:rPr>
        <w:t>Modelar el sistema utilizando el Proceso Unificado de desarrollo (RUP) y el Lenguaje de Modelado Unificado (UML).</w:t>
      </w:r>
    </w:p>
    <w:p w:rsidR="00522B52" w:rsidRPr="00522B52" w:rsidRDefault="00522B52" w:rsidP="00522B52">
      <w:pPr>
        <w:numPr>
          <w:ilvl w:val="0"/>
          <w:numId w:val="7"/>
        </w:numPr>
        <w:suppressAutoHyphens/>
        <w:spacing w:after="0" w:line="240" w:lineRule="auto"/>
        <w:ind w:left="993"/>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lastRenderedPageBreak/>
        <w:t>Diseñar los diagramas de casos de uso del negocio y del sistema.</w:t>
      </w:r>
    </w:p>
    <w:p w:rsidR="00522B52" w:rsidRPr="00522B52" w:rsidRDefault="00522B52" w:rsidP="00522B52">
      <w:pPr>
        <w:numPr>
          <w:ilvl w:val="0"/>
          <w:numId w:val="7"/>
        </w:numPr>
        <w:suppressAutoHyphens/>
        <w:spacing w:after="0" w:line="240" w:lineRule="auto"/>
        <w:ind w:left="993"/>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Identificar los requisitos funcionales y no funcionales de la aplicación.</w:t>
      </w:r>
    </w:p>
    <w:p w:rsidR="00522B52" w:rsidRPr="00522B52" w:rsidRDefault="00522B52" w:rsidP="00522B52">
      <w:pPr>
        <w:numPr>
          <w:ilvl w:val="0"/>
          <w:numId w:val="7"/>
        </w:numPr>
        <w:suppressAutoHyphens/>
        <w:spacing w:after="0" w:line="240" w:lineRule="auto"/>
        <w:ind w:left="993"/>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Diseñar la base de datos que soporte las funcionalidades del sistema.</w:t>
      </w:r>
    </w:p>
    <w:p w:rsidR="00522B52" w:rsidRPr="00522B52" w:rsidRDefault="00522B52" w:rsidP="00522B52">
      <w:pPr>
        <w:numPr>
          <w:ilvl w:val="0"/>
          <w:numId w:val="7"/>
        </w:numPr>
        <w:suppressAutoHyphens/>
        <w:spacing w:after="0" w:line="240" w:lineRule="auto"/>
        <w:ind w:left="993"/>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Representar los artefactos del negocio y del sistema.</w:t>
      </w:r>
    </w:p>
    <w:p w:rsidR="00522B52" w:rsidRPr="00522B52" w:rsidRDefault="00522B52" w:rsidP="00522B52">
      <w:pPr>
        <w:numPr>
          <w:ilvl w:val="0"/>
          <w:numId w:val="8"/>
        </w:numPr>
        <w:tabs>
          <w:tab w:val="left" w:pos="284"/>
        </w:tabs>
        <w:suppressAutoHyphens/>
        <w:spacing w:after="0" w:line="240" w:lineRule="auto"/>
        <w:ind w:left="0" w:hanging="11"/>
        <w:contextualSpacing/>
        <w:jc w:val="both"/>
        <w:outlineLvl w:val="0"/>
        <w:rPr>
          <w:rFonts w:ascii="Times New Roman" w:hAnsi="Times New Roman" w:cs="Times New Roman"/>
          <w:sz w:val="24"/>
          <w:szCs w:val="24"/>
          <w:lang w:val="es-ES"/>
        </w:rPr>
      </w:pPr>
      <w:r w:rsidRPr="00522B52">
        <w:rPr>
          <w:rFonts w:ascii="Times New Roman" w:hAnsi="Times New Roman" w:cs="Times New Roman"/>
          <w:sz w:val="24"/>
          <w:szCs w:val="24"/>
          <w:lang w:val="es-ES"/>
        </w:rPr>
        <w:t>Realizar el estudio de factibilidad técnico- económico de la aplicación.</w:t>
      </w:r>
    </w:p>
    <w:p w:rsidR="00522B52" w:rsidRPr="00522B52" w:rsidRDefault="00522B52" w:rsidP="00522B52">
      <w:pPr>
        <w:numPr>
          <w:ilvl w:val="0"/>
          <w:numId w:val="7"/>
        </w:numPr>
        <w:suppressAutoHyphens/>
        <w:spacing w:after="0" w:line="240" w:lineRule="auto"/>
        <w:ind w:left="993"/>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Calcular la factibilidad del sistema.</w:t>
      </w:r>
    </w:p>
    <w:p w:rsidR="00522B52" w:rsidRPr="00522B52" w:rsidRDefault="00522B52" w:rsidP="00522B52">
      <w:pPr>
        <w:numPr>
          <w:ilvl w:val="0"/>
          <w:numId w:val="7"/>
        </w:numPr>
        <w:suppressAutoHyphens/>
        <w:spacing w:after="0" w:line="240" w:lineRule="auto"/>
        <w:ind w:left="993"/>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Determinar si el proyecto es factible o no.</w:t>
      </w:r>
    </w:p>
    <w:p w:rsidR="00522B52" w:rsidRPr="00522B52" w:rsidRDefault="00522B52" w:rsidP="00522B52">
      <w:pPr>
        <w:numPr>
          <w:ilvl w:val="0"/>
          <w:numId w:val="7"/>
        </w:numPr>
        <w:suppressAutoHyphens/>
        <w:spacing w:after="0" w:line="240" w:lineRule="auto"/>
        <w:ind w:left="993"/>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Establecer los beneficios tangibles e intangibles del proyecto.</w:t>
      </w:r>
    </w:p>
    <w:p w:rsidR="00522B52" w:rsidRPr="00522B52" w:rsidRDefault="00522B52" w:rsidP="00522B52">
      <w:pPr>
        <w:numPr>
          <w:ilvl w:val="0"/>
          <w:numId w:val="8"/>
        </w:numPr>
        <w:tabs>
          <w:tab w:val="left" w:pos="284"/>
        </w:tabs>
        <w:suppressAutoHyphens/>
        <w:spacing w:after="0" w:line="240" w:lineRule="auto"/>
        <w:ind w:left="0" w:hanging="11"/>
        <w:contextualSpacing/>
        <w:jc w:val="both"/>
        <w:outlineLvl w:val="0"/>
        <w:rPr>
          <w:rFonts w:ascii="Times New Roman" w:hAnsi="Times New Roman" w:cs="Times New Roman"/>
          <w:sz w:val="24"/>
          <w:szCs w:val="24"/>
          <w:lang w:val="es-ES"/>
        </w:rPr>
      </w:pPr>
      <w:r w:rsidRPr="00522B52">
        <w:rPr>
          <w:rFonts w:ascii="Times New Roman" w:hAnsi="Times New Roman" w:cs="Times New Roman"/>
          <w:sz w:val="24"/>
          <w:szCs w:val="24"/>
          <w:lang w:val="es-ES"/>
        </w:rPr>
        <w:t xml:space="preserve"> Probar las funcionalidades del sistema.</w:t>
      </w:r>
    </w:p>
    <w:p w:rsidR="00522B52" w:rsidRPr="00522B52" w:rsidRDefault="00522B52" w:rsidP="00522B52">
      <w:pPr>
        <w:numPr>
          <w:ilvl w:val="0"/>
          <w:numId w:val="7"/>
        </w:numPr>
        <w:suppressAutoHyphens/>
        <w:spacing w:after="0" w:line="240" w:lineRule="auto"/>
        <w:ind w:left="993"/>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Implementar las funcionalidades de la aplicación.</w:t>
      </w:r>
    </w:p>
    <w:p w:rsidR="00522B52" w:rsidRPr="00522B52" w:rsidRDefault="00522B52" w:rsidP="00522B52">
      <w:pPr>
        <w:numPr>
          <w:ilvl w:val="0"/>
          <w:numId w:val="7"/>
        </w:numPr>
        <w:suppressAutoHyphens/>
        <w:spacing w:after="0" w:line="240" w:lineRule="auto"/>
        <w:ind w:left="993"/>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Diseñar los casos de uso de pruebas.</w:t>
      </w:r>
    </w:p>
    <w:p w:rsidR="00522B52" w:rsidRPr="00522B52" w:rsidRDefault="00522B52" w:rsidP="00522B52">
      <w:pPr>
        <w:pStyle w:val="Ttulo1"/>
        <w:jc w:val="both"/>
        <w:rPr>
          <w:b/>
          <w:sz w:val="24"/>
          <w:szCs w:val="24"/>
          <w:lang w:val="es-ES"/>
        </w:rPr>
      </w:pPr>
      <w:r w:rsidRPr="00522B52">
        <w:rPr>
          <w:b/>
          <w:sz w:val="24"/>
          <w:szCs w:val="24"/>
          <w:lang w:val="es-ES"/>
        </w:rPr>
        <w:t>Flujo actual de los procesos</w:t>
      </w:r>
    </w:p>
    <w:p w:rsidR="00522B52" w:rsidRPr="00522B52" w:rsidRDefault="00522B52" w:rsidP="00522B52">
      <w:pPr>
        <w:widowControl w:val="0"/>
        <w:adjustRightInd w:val="0"/>
        <w:jc w:val="both"/>
        <w:rPr>
          <w:rFonts w:ascii="Times New Roman" w:hAnsi="Times New Roman" w:cs="Times New Roman"/>
          <w:sz w:val="24"/>
          <w:szCs w:val="24"/>
          <w:lang w:val="es-ES"/>
        </w:rPr>
      </w:pPr>
    </w:p>
    <w:p w:rsidR="00522B52" w:rsidRPr="00522B52" w:rsidRDefault="00522B52" w:rsidP="00522B52">
      <w:pPr>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La especialista comercial del Centro de Datos de ETECSA se encarga de atender a todos los clientes de la empresa. El cliente tiene el derecho de solicitar el servicio de Hospedaje Web. La especialista comercial verifica si el cliente ha sido contratado con anterioridad.</w:t>
      </w:r>
    </w:p>
    <w:p w:rsidR="00522B52" w:rsidRPr="00522B52" w:rsidRDefault="00522B52" w:rsidP="00522B52">
      <w:pPr>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Si el cliente ha sido contratado anteriormente, se le solicitan sus datos para comprobar si los existentes en los registros coinciden con los vigentes. Si los datos coinciden se actualiza los servicios solicitados por el cliente.</w:t>
      </w:r>
    </w:p>
    <w:p w:rsidR="00522B52" w:rsidRPr="00522B52" w:rsidRDefault="00522B52" w:rsidP="00522B52">
      <w:pPr>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Si el cliente nunca ha sido contratado por la empresa, se le solicitan sus datos y se confecciona un contrato, el cual recoge todos los datos de este; como el nombre, apellidos, organismo, número de carné de identidad y correo electrónico. Además del espacio a contratar que pueden ser por espacios de 1GB, 100GB, 500GB.</w:t>
      </w:r>
    </w:p>
    <w:p w:rsidR="00522B52" w:rsidRPr="00522B52" w:rsidRDefault="00522B52" w:rsidP="00522B52">
      <w:pPr>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El especialista de Comercial envía un correo al administrador de los servidores la solicitud del cliente que desea el servicio de Hospedaje Web. El administrador cuando crea la cuenta al nuevo cliente, le asigna el tamaño del paquete contratado, que equivale al ancho de banda para que este pueda configurar su sitio. Luego de esta creación le notifica al especialista de comercial que fue tramitada la solicitud del cliente. El cliente puede utilizar el servicio contratado.</w:t>
      </w:r>
    </w:p>
    <w:p w:rsidR="00522B52" w:rsidRPr="00522B52" w:rsidRDefault="00522B52" w:rsidP="00522B52">
      <w:pPr>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Al cierre de cada mes el especialista de comercial notifica: los clientes contratados en el mes se les renuevan la contratación o deben ser dados de bajas del servidor. Además de los nuevos contratos a alojar en los servidores.</w:t>
      </w:r>
    </w:p>
    <w:p w:rsidR="00522B52" w:rsidRPr="00522B52" w:rsidRDefault="00522B52" w:rsidP="00522B52">
      <w:pPr>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Confecciona informes sobre los clientes contratados, las cuotas asignadas y el costo del servicio brindado que sirve de análisis para las ganancias de la empresa y el interés de las empresas en solicitar estos servicios.</w:t>
      </w:r>
    </w:p>
    <w:p w:rsidR="00522B52" w:rsidRPr="00522B52" w:rsidRDefault="00522B52" w:rsidP="00522B52">
      <w:pPr>
        <w:jc w:val="both"/>
        <w:rPr>
          <w:rFonts w:ascii="Times New Roman" w:hAnsi="Times New Roman" w:cs="Times New Roman"/>
          <w:b/>
          <w:sz w:val="24"/>
          <w:szCs w:val="24"/>
          <w:lang w:val="es-ES"/>
        </w:rPr>
      </w:pPr>
      <w:r w:rsidRPr="00522B52">
        <w:rPr>
          <w:rFonts w:ascii="Times New Roman" w:hAnsi="Times New Roman" w:cs="Times New Roman"/>
          <w:b/>
          <w:sz w:val="24"/>
          <w:szCs w:val="24"/>
          <w:lang w:val="es-ES"/>
        </w:rPr>
        <w:t>Contratación de paquetes de Hospedaje Virtual</w:t>
      </w:r>
    </w:p>
    <w:p w:rsidR="00522B52" w:rsidRPr="00522B52" w:rsidRDefault="00522B52" w:rsidP="00522B52">
      <w:pPr>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lastRenderedPageBreak/>
        <w:t>En la actualidad, la contratación de los clientes no se registra de manera correcta por lo que se cometen errores en la asignación de los espacios en el servidor de alojamiento. Se tiene deficiencia en la ejecución de los procesos siguientes:</w:t>
      </w:r>
    </w:p>
    <w:p w:rsidR="00522B52" w:rsidRPr="00522B52" w:rsidRDefault="00522B52" w:rsidP="00522B52">
      <w:pPr>
        <w:numPr>
          <w:ilvl w:val="0"/>
          <w:numId w:val="10"/>
        </w:numPr>
        <w:spacing w:after="0" w:line="240" w:lineRule="auto"/>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 xml:space="preserve">No se controlan los clientes que han solicitado al Centro de Datos más de una vez el servicio de Hospedaje Web. </w:t>
      </w:r>
    </w:p>
    <w:p w:rsidR="00522B52" w:rsidRPr="00522B52" w:rsidRDefault="00522B52" w:rsidP="00522B52">
      <w:pPr>
        <w:numPr>
          <w:ilvl w:val="0"/>
          <w:numId w:val="10"/>
        </w:numPr>
        <w:spacing w:after="0" w:line="240" w:lineRule="auto"/>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No se tiene el control de los paquetes asignados y disponibles, así como el ancho de banda asignado y disponible.</w:t>
      </w:r>
    </w:p>
    <w:p w:rsidR="00522B52" w:rsidRPr="00522B52" w:rsidRDefault="00522B52" w:rsidP="00522B52">
      <w:pPr>
        <w:numPr>
          <w:ilvl w:val="0"/>
          <w:numId w:val="10"/>
        </w:numPr>
        <w:spacing w:after="0" w:line="240" w:lineRule="auto"/>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No se corresponden los contratos de los clientes con los espacios asignados.</w:t>
      </w:r>
    </w:p>
    <w:p w:rsidR="00522B52" w:rsidRPr="00522B52" w:rsidRDefault="00522B52" w:rsidP="00522B52">
      <w:pPr>
        <w:widowControl w:val="0"/>
        <w:adjustRightInd w:val="0"/>
        <w:jc w:val="both"/>
        <w:rPr>
          <w:rFonts w:ascii="Times New Roman" w:hAnsi="Times New Roman" w:cs="Times New Roman"/>
          <w:sz w:val="24"/>
          <w:szCs w:val="24"/>
          <w:lang w:val="es-ES"/>
        </w:rPr>
      </w:pPr>
    </w:p>
    <w:p w:rsidR="00522B52" w:rsidRPr="00522B52" w:rsidRDefault="00522B52" w:rsidP="00522B52">
      <w:pPr>
        <w:pStyle w:val="Ttulo1"/>
        <w:jc w:val="both"/>
        <w:rPr>
          <w:b/>
          <w:sz w:val="24"/>
          <w:szCs w:val="24"/>
        </w:rPr>
      </w:pPr>
      <w:r w:rsidRPr="00522B52">
        <w:rPr>
          <w:b/>
          <w:sz w:val="24"/>
          <w:szCs w:val="24"/>
        </w:rPr>
        <w:t>tendencias y tecnologías actuales</w:t>
      </w:r>
    </w:p>
    <w:p w:rsidR="00522B52" w:rsidRPr="00522B52" w:rsidRDefault="00522B52" w:rsidP="00522B52">
      <w:pPr>
        <w:pStyle w:val="Textocomentario"/>
        <w:spacing w:line="240" w:lineRule="auto"/>
        <w:rPr>
          <w:sz w:val="24"/>
          <w:szCs w:val="24"/>
          <w:lang w:val="es-ES"/>
        </w:rPr>
      </w:pPr>
      <w:r w:rsidRPr="00522B52">
        <w:rPr>
          <w:sz w:val="24"/>
          <w:szCs w:val="24"/>
          <w:lang w:val="es-ES"/>
        </w:rPr>
        <w:t xml:space="preserve">Siguiendo los lineamientos generales para el uso del software libre en Cuba y las aplicaciones implementadas actualmente en ETECSA, se adoptó la decisión de implementar una aplicación web, integrada a la red de ETECSA sólo con herramientas y tecnologías que se encuentren registradas bajo licencias libres. </w:t>
      </w:r>
    </w:p>
    <w:p w:rsidR="00522B52" w:rsidRPr="00522B52" w:rsidRDefault="00522B52" w:rsidP="00522B52">
      <w:pPr>
        <w:pStyle w:val="Textocomentario"/>
        <w:spacing w:line="240" w:lineRule="auto"/>
        <w:rPr>
          <w:sz w:val="24"/>
          <w:szCs w:val="24"/>
          <w:lang w:val="es-ES"/>
        </w:rPr>
      </w:pPr>
      <w:r w:rsidRPr="00522B52">
        <w:rPr>
          <w:sz w:val="24"/>
          <w:szCs w:val="24"/>
          <w:lang w:val="es-ES"/>
        </w:rPr>
        <w:t>Para el desarrollo del sistema se utilizaron las siguientes herramientas:</w:t>
      </w:r>
    </w:p>
    <w:p w:rsidR="00522B52" w:rsidRPr="00522B52" w:rsidRDefault="00522B52" w:rsidP="00522B52">
      <w:pPr>
        <w:pStyle w:val="Textocomentario"/>
        <w:spacing w:line="240" w:lineRule="auto"/>
        <w:rPr>
          <w:sz w:val="24"/>
          <w:szCs w:val="24"/>
          <w:lang w:val="es-ES"/>
        </w:rPr>
      </w:pPr>
    </w:p>
    <w:p w:rsidR="00522B52" w:rsidRPr="00522B52" w:rsidRDefault="00522B52" w:rsidP="00522B52">
      <w:pPr>
        <w:pStyle w:val="Textocomentario"/>
        <w:numPr>
          <w:ilvl w:val="0"/>
          <w:numId w:val="11"/>
        </w:numPr>
        <w:spacing w:line="240" w:lineRule="auto"/>
        <w:ind w:left="360" w:hanging="357"/>
        <w:rPr>
          <w:rFonts w:eastAsia="DejaVu Sans"/>
          <w:color w:val="000000"/>
          <w:kern w:val="1"/>
          <w:sz w:val="24"/>
          <w:szCs w:val="24"/>
          <w:lang w:val="es-ES_tradnl" w:eastAsia="zh-CN" w:bidi="hi-IN"/>
        </w:rPr>
      </w:pPr>
      <w:r w:rsidRPr="00522B52">
        <w:rPr>
          <w:sz w:val="24"/>
          <w:szCs w:val="24"/>
          <w:lang w:val="es-ES"/>
        </w:rPr>
        <w:t xml:space="preserve">   </w:t>
      </w:r>
      <w:r w:rsidRPr="00522B52">
        <w:rPr>
          <w:rFonts w:eastAsia="DejaVu Sans"/>
          <w:color w:val="000000"/>
          <w:kern w:val="1"/>
          <w:sz w:val="24"/>
          <w:szCs w:val="24"/>
          <w:lang w:val="es-ES_tradnl" w:eastAsia="zh-CN" w:bidi="hi-IN"/>
        </w:rPr>
        <w:t>PHP 5.3.20 como lenguaje de programación pues permite diseñar de forma eficaz aplicaciones Web dirigidas a bases de datos, así como la integración que tiene con MySQL.</w:t>
      </w:r>
    </w:p>
    <w:p w:rsidR="00522B52" w:rsidRPr="00522B52" w:rsidRDefault="00522B52" w:rsidP="00522B52">
      <w:pPr>
        <w:pStyle w:val="Textocomentario"/>
        <w:numPr>
          <w:ilvl w:val="0"/>
          <w:numId w:val="11"/>
        </w:numPr>
        <w:spacing w:line="240" w:lineRule="auto"/>
        <w:ind w:left="360" w:hanging="357"/>
        <w:rPr>
          <w:rFonts w:eastAsia="DejaVu Sans"/>
          <w:color w:val="000000"/>
          <w:kern w:val="1"/>
          <w:sz w:val="24"/>
          <w:szCs w:val="24"/>
          <w:lang w:val="es-ES_tradnl" w:eastAsia="zh-CN" w:bidi="hi-IN"/>
        </w:rPr>
      </w:pPr>
      <w:r w:rsidRPr="00522B52">
        <w:rPr>
          <w:rFonts w:eastAsia="DejaVu Sans"/>
          <w:color w:val="000000"/>
          <w:kern w:val="1"/>
          <w:sz w:val="24"/>
          <w:szCs w:val="24"/>
          <w:lang w:val="es-ES_tradnl" w:eastAsia="zh-CN" w:bidi="hi-IN"/>
        </w:rPr>
        <w:t xml:space="preserve">Dryden como framework o marco de trabajo ya que se basa en el patrón de diseño MVC. </w:t>
      </w:r>
    </w:p>
    <w:p w:rsidR="00522B52" w:rsidRPr="00522B52" w:rsidRDefault="00522B52" w:rsidP="00522B52">
      <w:pPr>
        <w:pStyle w:val="Textocomentario"/>
        <w:numPr>
          <w:ilvl w:val="0"/>
          <w:numId w:val="11"/>
        </w:numPr>
        <w:spacing w:line="240" w:lineRule="auto"/>
        <w:ind w:left="426" w:hanging="357"/>
        <w:rPr>
          <w:rFonts w:eastAsia="DejaVu Sans"/>
          <w:color w:val="000000"/>
          <w:kern w:val="1"/>
          <w:sz w:val="24"/>
          <w:szCs w:val="24"/>
          <w:lang w:val="es-ES_tradnl" w:eastAsia="zh-CN" w:bidi="hi-IN"/>
        </w:rPr>
      </w:pPr>
      <w:r w:rsidRPr="00522B52">
        <w:rPr>
          <w:rFonts w:eastAsia="DejaVu Sans"/>
          <w:color w:val="000000"/>
          <w:kern w:val="1"/>
          <w:sz w:val="24"/>
          <w:szCs w:val="24"/>
          <w:lang w:val="es-ES_tradnl" w:eastAsia="zh-CN" w:bidi="hi-IN"/>
        </w:rPr>
        <w:t>MySQL en su versión 5.5.29, como servidor de base de datos. MySQL ha sido seleccionado como SGBD, por su buena integración con el lenguaje de programación PHP, su comportamiento y popularidad en los entornos web y la posibilidad de utilizarlo sobre varias plataformas de Unix, Windows, OS/2 y Linux, además se ofrece bajo licencia GNU/GPL para cualquier uso compatible con esta licencia. La conectividad, velocidad y seguridad hacen de MySQL un gestor altamente conveniente para el desarrollo de esta aplicación.</w:t>
      </w:r>
    </w:p>
    <w:p w:rsidR="00522B52" w:rsidRPr="00522B52" w:rsidRDefault="00522B52" w:rsidP="00522B52">
      <w:pPr>
        <w:pStyle w:val="Textocomentario"/>
        <w:numPr>
          <w:ilvl w:val="0"/>
          <w:numId w:val="11"/>
        </w:numPr>
        <w:autoSpaceDE w:val="0"/>
        <w:autoSpaceDN w:val="0"/>
        <w:adjustRightInd w:val="0"/>
        <w:spacing w:line="240" w:lineRule="auto"/>
        <w:ind w:left="425" w:hanging="357"/>
        <w:rPr>
          <w:rFonts w:eastAsia="DejaVu Sans"/>
          <w:color w:val="000000"/>
          <w:kern w:val="1"/>
          <w:sz w:val="24"/>
          <w:szCs w:val="24"/>
          <w:lang w:val="es-ES_tradnl" w:eastAsia="zh-CN" w:bidi="hi-IN"/>
        </w:rPr>
      </w:pPr>
      <w:r w:rsidRPr="00522B52">
        <w:rPr>
          <w:rFonts w:eastAsia="DejaVu Sans"/>
          <w:color w:val="000000"/>
          <w:kern w:val="1"/>
          <w:sz w:val="24"/>
          <w:szCs w:val="24"/>
          <w:lang w:val="es-ES_tradnl" w:eastAsia="zh-CN" w:bidi="hi-IN"/>
        </w:rPr>
        <w:t>Apache como servidor web por pertenecer a la comunidad de software libre, además de ser usado principalmente para enviar páginas Web estáticas y dinámicas. Se hará uso de PHP como lenguaje de programación y MySQL como gestor de base de datos que ya que es muy utilizado en la actualidad para el despliegue de aplicaciones Web.</w:t>
      </w:r>
    </w:p>
    <w:p w:rsidR="00522B52" w:rsidRPr="00522B52" w:rsidRDefault="00522B52" w:rsidP="00522B52">
      <w:pPr>
        <w:jc w:val="both"/>
        <w:rPr>
          <w:rFonts w:ascii="Times New Roman" w:eastAsia="DejaVu Sans" w:hAnsi="Times New Roman" w:cs="Times New Roman"/>
          <w:color w:val="000000"/>
          <w:kern w:val="1"/>
          <w:sz w:val="24"/>
          <w:szCs w:val="24"/>
          <w:lang w:val="es-ES" w:bidi="hi-IN"/>
        </w:rPr>
      </w:pPr>
    </w:p>
    <w:p w:rsidR="00522B52" w:rsidRPr="00522B52" w:rsidRDefault="00522B52" w:rsidP="00522B52">
      <w:pPr>
        <w:pStyle w:val="Textocomentario"/>
        <w:numPr>
          <w:ilvl w:val="0"/>
          <w:numId w:val="11"/>
        </w:numPr>
        <w:autoSpaceDE w:val="0"/>
        <w:autoSpaceDN w:val="0"/>
        <w:adjustRightInd w:val="0"/>
        <w:spacing w:line="240" w:lineRule="auto"/>
        <w:ind w:left="425" w:hanging="357"/>
        <w:rPr>
          <w:rFonts w:eastAsia="DejaVu Sans"/>
          <w:color w:val="000000"/>
          <w:kern w:val="1"/>
          <w:sz w:val="24"/>
          <w:szCs w:val="24"/>
          <w:lang w:val="es-ES_tradnl" w:eastAsia="zh-CN" w:bidi="hi-IN"/>
        </w:rPr>
      </w:pPr>
      <w:r w:rsidRPr="00522B52">
        <w:rPr>
          <w:rFonts w:eastAsia="DejaVu Sans"/>
          <w:color w:val="000000"/>
          <w:kern w:val="1"/>
          <w:sz w:val="24"/>
          <w:szCs w:val="24"/>
          <w:lang w:val="es-ES_tradnl" w:eastAsia="zh-CN" w:bidi="hi-IN"/>
        </w:rPr>
        <w:t>Visual Paradigm 5.0 como Herramienta CASE. Soporta el ciclo de vida completo del desarrollo de software. Permite la conexión con el sistema de gestor de base de datos MySQL y con el lenguaje de programación PHP. brinda grandes facilidades en la generación de la documentación del software que se está desarrollando ya que posee una gran variedad de estereotipos predefinidos que facilitan el proceso de modelación del software con la calidad requerida.</w:t>
      </w:r>
    </w:p>
    <w:p w:rsidR="00522B52" w:rsidRPr="00522B52" w:rsidRDefault="00522B52" w:rsidP="00522B52">
      <w:pPr>
        <w:jc w:val="both"/>
        <w:rPr>
          <w:rFonts w:ascii="Times New Roman" w:hAnsi="Times New Roman" w:cs="Times New Roman"/>
          <w:sz w:val="24"/>
          <w:szCs w:val="24"/>
          <w:lang w:val="es-ES" w:eastAsia="es-ES"/>
        </w:rPr>
      </w:pPr>
    </w:p>
    <w:p w:rsidR="00522B52" w:rsidRPr="00522B52" w:rsidRDefault="00522B52" w:rsidP="00522B52">
      <w:pPr>
        <w:pStyle w:val="Textocomentario"/>
        <w:numPr>
          <w:ilvl w:val="0"/>
          <w:numId w:val="11"/>
        </w:numPr>
        <w:autoSpaceDE w:val="0"/>
        <w:autoSpaceDN w:val="0"/>
        <w:adjustRightInd w:val="0"/>
        <w:spacing w:line="240" w:lineRule="auto"/>
        <w:ind w:left="426" w:hanging="357"/>
        <w:rPr>
          <w:rFonts w:eastAsia="DejaVu Sans"/>
          <w:color w:val="000000"/>
          <w:kern w:val="1"/>
          <w:sz w:val="24"/>
          <w:szCs w:val="24"/>
          <w:lang w:val="es-ES_tradnl" w:eastAsia="zh-CN" w:bidi="hi-IN"/>
        </w:rPr>
      </w:pPr>
      <w:r w:rsidRPr="00522B52">
        <w:rPr>
          <w:rFonts w:eastAsia="DejaVu Sans"/>
          <w:color w:val="000000"/>
          <w:kern w:val="1"/>
          <w:sz w:val="24"/>
          <w:szCs w:val="24"/>
          <w:lang w:val="es-ES_tradnl" w:eastAsia="zh-CN" w:bidi="hi-IN"/>
        </w:rPr>
        <w:t>jQuery 1.3 y Bootstrap 2.0 para el diseño de la interfaz, los cuales son frameworks que ofrecen funcionalidades basadas en JavaScript comunes del DOM, eventos, efectos entre otros, con las que se logran grandes resultados en menos tiempo y espacio, además de ser de fácil utilización.</w:t>
      </w:r>
    </w:p>
    <w:p w:rsidR="00522B52" w:rsidRPr="00522B52" w:rsidRDefault="00522B52" w:rsidP="00522B52">
      <w:pPr>
        <w:pStyle w:val="Textocomentario"/>
        <w:spacing w:line="240" w:lineRule="auto"/>
        <w:rPr>
          <w:rFonts w:eastAsia="DejaVu Sans"/>
          <w:color w:val="000000"/>
          <w:kern w:val="1"/>
          <w:sz w:val="24"/>
          <w:szCs w:val="24"/>
          <w:lang w:val="es-ES_tradnl" w:eastAsia="zh-CN" w:bidi="hi-IN"/>
        </w:rPr>
      </w:pPr>
    </w:p>
    <w:p w:rsidR="00522B52" w:rsidRPr="00522B52" w:rsidRDefault="00522B52" w:rsidP="00522B52">
      <w:pPr>
        <w:pStyle w:val="Textocomentario"/>
        <w:spacing w:line="240" w:lineRule="auto"/>
        <w:rPr>
          <w:rFonts w:eastAsia="DejaVu Sans"/>
          <w:color w:val="000000"/>
          <w:kern w:val="1"/>
          <w:sz w:val="24"/>
          <w:szCs w:val="24"/>
          <w:lang w:val="es-ES_tradnl" w:eastAsia="zh-CN" w:bidi="hi-IN"/>
        </w:rPr>
      </w:pPr>
      <w:r w:rsidRPr="00522B52">
        <w:rPr>
          <w:rFonts w:eastAsia="DejaVu Sans"/>
          <w:color w:val="000000"/>
          <w:kern w:val="1"/>
          <w:sz w:val="24"/>
          <w:szCs w:val="24"/>
          <w:lang w:val="es-ES_tradnl" w:eastAsia="zh-CN" w:bidi="hi-IN"/>
        </w:rPr>
        <w:t xml:space="preserve">De esta forma queda definida la política a seguir durante el desarrollo y la implementación del sistema. </w:t>
      </w:r>
    </w:p>
    <w:p w:rsidR="00522B52" w:rsidRPr="00522B52" w:rsidRDefault="00522B52" w:rsidP="00522B52">
      <w:pPr>
        <w:pStyle w:val="Textocomentario"/>
        <w:spacing w:line="240" w:lineRule="auto"/>
        <w:rPr>
          <w:sz w:val="24"/>
          <w:szCs w:val="24"/>
          <w:lang w:val="es-ES_tradnl"/>
        </w:rPr>
      </w:pPr>
    </w:p>
    <w:p w:rsidR="00522B52" w:rsidRPr="00522B52" w:rsidRDefault="00522B52" w:rsidP="00522B52">
      <w:pPr>
        <w:pStyle w:val="Textocomentario"/>
        <w:spacing w:line="240" w:lineRule="auto"/>
        <w:rPr>
          <w:b/>
          <w:sz w:val="24"/>
          <w:szCs w:val="24"/>
          <w:lang w:val="es-ES"/>
        </w:rPr>
      </w:pPr>
    </w:p>
    <w:p w:rsidR="00522B52" w:rsidRPr="00522B52" w:rsidRDefault="00522B52" w:rsidP="00522B52">
      <w:pPr>
        <w:pStyle w:val="Textocomentario"/>
        <w:spacing w:line="240" w:lineRule="auto"/>
        <w:rPr>
          <w:b/>
          <w:sz w:val="24"/>
          <w:szCs w:val="24"/>
          <w:lang w:val="es-ES"/>
        </w:rPr>
      </w:pPr>
      <w:r w:rsidRPr="00522B52">
        <w:rPr>
          <w:b/>
          <w:noProof/>
          <w:sz w:val="24"/>
          <w:szCs w:val="24"/>
        </w:rPr>
        <w:drawing>
          <wp:inline distT="0" distB="0" distL="0" distR="0">
            <wp:extent cx="3200400" cy="1689100"/>
            <wp:effectExtent l="19050" t="0" r="0" b="0"/>
            <wp:docPr id="1" name="Imagen 1" desc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1"/>
                    <pic:cNvPicPr>
                      <a:picLocks noChangeAspect="1" noChangeArrowheads="1"/>
                    </pic:cNvPicPr>
                  </pic:nvPicPr>
                  <pic:blipFill>
                    <a:blip r:embed="rId9"/>
                    <a:srcRect/>
                    <a:stretch>
                      <a:fillRect/>
                    </a:stretch>
                  </pic:blipFill>
                  <pic:spPr bwMode="auto">
                    <a:xfrm>
                      <a:off x="0" y="0"/>
                      <a:ext cx="3200400" cy="1689100"/>
                    </a:xfrm>
                    <a:prstGeom prst="rect">
                      <a:avLst/>
                    </a:prstGeom>
                    <a:noFill/>
                    <a:ln w="9525">
                      <a:noFill/>
                      <a:miter lim="800000"/>
                      <a:headEnd/>
                      <a:tailEnd/>
                    </a:ln>
                  </pic:spPr>
                </pic:pic>
              </a:graphicData>
            </a:graphic>
          </wp:inline>
        </w:drawing>
      </w:r>
    </w:p>
    <w:p w:rsidR="00522B52" w:rsidRPr="00522B52" w:rsidRDefault="00522B52" w:rsidP="00522B52">
      <w:pPr>
        <w:pStyle w:val="Textocomentario"/>
        <w:spacing w:line="240" w:lineRule="auto"/>
        <w:rPr>
          <w:b/>
          <w:sz w:val="24"/>
          <w:szCs w:val="24"/>
          <w:lang w:val="es-ES"/>
        </w:rPr>
      </w:pPr>
    </w:p>
    <w:p w:rsidR="00522B52" w:rsidRPr="00522B52" w:rsidRDefault="00522B52" w:rsidP="00522B52">
      <w:pPr>
        <w:pStyle w:val="Textocomentario"/>
        <w:spacing w:line="240" w:lineRule="auto"/>
        <w:rPr>
          <w:b/>
          <w:sz w:val="24"/>
          <w:szCs w:val="24"/>
          <w:lang w:val="es-ES"/>
        </w:rPr>
      </w:pPr>
      <w:r w:rsidRPr="00522B52">
        <w:rPr>
          <w:b/>
          <w:sz w:val="24"/>
          <w:szCs w:val="24"/>
          <w:lang w:val="es-ES"/>
        </w:rPr>
        <w:t>MVC de Dryden</w:t>
      </w:r>
    </w:p>
    <w:p w:rsidR="00522B52" w:rsidRPr="00522B52" w:rsidRDefault="00522B52" w:rsidP="00522B52">
      <w:pPr>
        <w:pStyle w:val="Textocomentario"/>
        <w:spacing w:line="240" w:lineRule="auto"/>
        <w:rPr>
          <w:b/>
          <w:sz w:val="24"/>
          <w:szCs w:val="24"/>
          <w:lang w:val="es-ES"/>
        </w:rPr>
      </w:pPr>
    </w:p>
    <w:p w:rsidR="00522B52" w:rsidRPr="00522B52" w:rsidRDefault="00522B52" w:rsidP="00522B52">
      <w:pPr>
        <w:pStyle w:val="Textocomentario"/>
        <w:spacing w:line="240" w:lineRule="auto"/>
        <w:rPr>
          <w:sz w:val="24"/>
          <w:szCs w:val="24"/>
          <w:lang w:val="es-ES"/>
        </w:rPr>
      </w:pPr>
      <w:r w:rsidRPr="00522B52">
        <w:rPr>
          <w:b/>
          <w:noProof/>
          <w:sz w:val="24"/>
          <w:szCs w:val="24"/>
        </w:rPr>
        <w:drawing>
          <wp:inline distT="0" distB="0" distL="0" distR="0">
            <wp:extent cx="3200400" cy="1898650"/>
            <wp:effectExtent l="19050" t="0" r="0" b="0"/>
            <wp:docPr id="2" name="Imagen 2" descr="700px-MVC_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00px-MVC_Model"/>
                    <pic:cNvPicPr>
                      <a:picLocks noChangeAspect="1" noChangeArrowheads="1"/>
                    </pic:cNvPicPr>
                  </pic:nvPicPr>
                  <pic:blipFill>
                    <a:blip r:embed="rId10"/>
                    <a:srcRect/>
                    <a:stretch>
                      <a:fillRect/>
                    </a:stretch>
                  </pic:blipFill>
                  <pic:spPr bwMode="auto">
                    <a:xfrm>
                      <a:off x="0" y="0"/>
                      <a:ext cx="3200400" cy="1898650"/>
                    </a:xfrm>
                    <a:prstGeom prst="rect">
                      <a:avLst/>
                    </a:prstGeom>
                    <a:noFill/>
                    <a:ln w="9525">
                      <a:noFill/>
                      <a:miter lim="800000"/>
                      <a:headEnd/>
                      <a:tailEnd/>
                    </a:ln>
                  </pic:spPr>
                </pic:pic>
              </a:graphicData>
            </a:graphic>
          </wp:inline>
        </w:drawing>
      </w:r>
    </w:p>
    <w:p w:rsidR="00522B52" w:rsidRPr="00522B52" w:rsidRDefault="00522B52" w:rsidP="00522B52">
      <w:pPr>
        <w:pStyle w:val="Ttulo2"/>
        <w:numPr>
          <w:ilvl w:val="0"/>
          <w:numId w:val="0"/>
        </w:numPr>
        <w:jc w:val="both"/>
        <w:rPr>
          <w:i w:val="0"/>
          <w:sz w:val="24"/>
          <w:szCs w:val="24"/>
          <w:lang w:val="es-ES"/>
        </w:rPr>
      </w:pPr>
      <w:r w:rsidRPr="00522B52">
        <w:rPr>
          <w:i w:val="0"/>
          <w:sz w:val="24"/>
          <w:szCs w:val="24"/>
          <w:lang w:val="es-ES"/>
        </w:rPr>
        <w:t xml:space="preserve">Gestores de Base de Datos, </w:t>
      </w:r>
      <w:r w:rsidRPr="00522B52">
        <w:rPr>
          <w:b/>
          <w:i w:val="0"/>
          <w:sz w:val="24"/>
          <w:szCs w:val="24"/>
          <w:lang w:val="es-ES"/>
        </w:rPr>
        <w:t>MySQL.</w:t>
      </w:r>
    </w:p>
    <w:p w:rsidR="00522B52" w:rsidRPr="00522B52" w:rsidRDefault="00522B52" w:rsidP="00522B52">
      <w:pPr>
        <w:jc w:val="both"/>
        <w:rPr>
          <w:rFonts w:ascii="Times New Roman" w:hAnsi="Times New Roman" w:cs="Times New Roman"/>
          <w:b/>
          <w:sz w:val="24"/>
          <w:szCs w:val="24"/>
          <w:lang w:val="es-ES"/>
        </w:rPr>
      </w:pPr>
      <w:r w:rsidRPr="00522B52">
        <w:rPr>
          <w:rFonts w:ascii="Times New Roman" w:hAnsi="Times New Roman" w:cs="Times New Roman"/>
          <w:sz w:val="24"/>
          <w:szCs w:val="24"/>
          <w:lang w:val="es-ES"/>
        </w:rPr>
        <w:t xml:space="preserve">Lenguaje Unificado de Modelad, </w:t>
      </w:r>
      <w:r w:rsidRPr="00522B52">
        <w:rPr>
          <w:rFonts w:ascii="Times New Roman" w:hAnsi="Times New Roman" w:cs="Times New Roman"/>
          <w:b/>
          <w:sz w:val="24"/>
          <w:szCs w:val="24"/>
          <w:lang w:val="es-ES"/>
        </w:rPr>
        <w:t>UML.</w:t>
      </w:r>
    </w:p>
    <w:p w:rsidR="00522B52" w:rsidRPr="00522B52" w:rsidRDefault="00522B52" w:rsidP="00522B52">
      <w:pPr>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Herramienta CASE,</w:t>
      </w:r>
      <w:r w:rsidRPr="00522B52">
        <w:rPr>
          <w:rFonts w:ascii="Times New Roman" w:hAnsi="Times New Roman" w:cs="Times New Roman"/>
          <w:b/>
          <w:sz w:val="24"/>
          <w:szCs w:val="24"/>
          <w:lang w:val="es-ES"/>
        </w:rPr>
        <w:t xml:space="preserve"> Visual Paradigm.</w:t>
      </w:r>
    </w:p>
    <w:p w:rsidR="00522B52" w:rsidRPr="00522B52" w:rsidRDefault="00522B52" w:rsidP="00522B52">
      <w:pPr>
        <w:pStyle w:val="Ttulo1"/>
        <w:jc w:val="both"/>
        <w:rPr>
          <w:b/>
          <w:sz w:val="24"/>
          <w:szCs w:val="24"/>
        </w:rPr>
      </w:pPr>
      <w:r w:rsidRPr="00522B52">
        <w:rPr>
          <w:b/>
          <w:sz w:val="24"/>
          <w:szCs w:val="24"/>
        </w:rPr>
        <w:t xml:space="preserve">Procesos Objetos de </w:t>
      </w:r>
      <w:r w:rsidRPr="00522B52">
        <w:rPr>
          <w:b/>
          <w:sz w:val="24"/>
          <w:szCs w:val="24"/>
          <w:lang w:val="es-ES"/>
        </w:rPr>
        <w:t>automatización</w:t>
      </w:r>
    </w:p>
    <w:p w:rsidR="00522B52" w:rsidRPr="00522B52" w:rsidRDefault="00522B52" w:rsidP="00522B52">
      <w:pPr>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Entre los procesos que serán objeto de automatización se encuentran los siguientes:</w:t>
      </w:r>
    </w:p>
    <w:p w:rsidR="00522B52" w:rsidRPr="00522B52" w:rsidRDefault="00522B52" w:rsidP="00522B52">
      <w:pPr>
        <w:numPr>
          <w:ilvl w:val="0"/>
          <w:numId w:val="12"/>
        </w:numPr>
        <w:spacing w:after="0" w:line="240" w:lineRule="auto"/>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Proceso de contratación de los clientes.</w:t>
      </w:r>
    </w:p>
    <w:p w:rsidR="00522B52" w:rsidRPr="00522B52" w:rsidRDefault="00522B52" w:rsidP="00522B52">
      <w:pPr>
        <w:numPr>
          <w:ilvl w:val="0"/>
          <w:numId w:val="12"/>
        </w:numPr>
        <w:spacing w:after="0" w:line="240" w:lineRule="auto"/>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Proceso de confección de los paquetes.</w:t>
      </w:r>
    </w:p>
    <w:p w:rsidR="00522B52" w:rsidRPr="00522B52" w:rsidRDefault="00522B52" w:rsidP="00522B52">
      <w:pPr>
        <w:numPr>
          <w:ilvl w:val="0"/>
          <w:numId w:val="12"/>
        </w:numPr>
        <w:spacing w:after="0" w:line="240" w:lineRule="auto"/>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Proceso de asignar el servicio Hosting.</w:t>
      </w:r>
    </w:p>
    <w:p w:rsidR="00522B52" w:rsidRPr="00522B52" w:rsidRDefault="00522B52" w:rsidP="00522B52">
      <w:pPr>
        <w:numPr>
          <w:ilvl w:val="0"/>
          <w:numId w:val="12"/>
        </w:numPr>
        <w:spacing w:after="0" w:line="240" w:lineRule="auto"/>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Proceso de confección de los informes sobre la cantidad de clientes, espacio contratado, dinero abonado por cada uno y rentabilidad del servicio.</w:t>
      </w:r>
    </w:p>
    <w:p w:rsidR="00522B52" w:rsidRPr="00522B52" w:rsidRDefault="00522B52" w:rsidP="00522B52">
      <w:pPr>
        <w:pStyle w:val="Ttulo1"/>
        <w:jc w:val="both"/>
        <w:rPr>
          <w:b/>
          <w:sz w:val="24"/>
          <w:szCs w:val="24"/>
          <w:lang w:val="es-ES"/>
        </w:rPr>
      </w:pPr>
      <w:r w:rsidRPr="00522B52">
        <w:rPr>
          <w:b/>
          <w:sz w:val="24"/>
          <w:szCs w:val="24"/>
          <w:lang w:val="es-ES"/>
        </w:rPr>
        <w:t>Principios de diseño</w:t>
      </w:r>
    </w:p>
    <w:p w:rsidR="00522B52" w:rsidRPr="00522B52" w:rsidRDefault="00522B52" w:rsidP="00522B52">
      <w:pPr>
        <w:jc w:val="both"/>
        <w:rPr>
          <w:rFonts w:ascii="Times New Roman" w:hAnsi="Times New Roman" w:cs="Times New Roman"/>
          <w:b/>
          <w:sz w:val="24"/>
          <w:szCs w:val="24"/>
          <w:lang w:val="es-ES"/>
        </w:rPr>
      </w:pPr>
      <w:r w:rsidRPr="00522B52">
        <w:rPr>
          <w:rFonts w:ascii="Times New Roman" w:hAnsi="Times New Roman" w:cs="Times New Roman"/>
          <w:b/>
          <w:sz w:val="24"/>
          <w:szCs w:val="24"/>
          <w:lang w:val="es-ES"/>
        </w:rPr>
        <w:t>Interfaz de Usuario</w:t>
      </w:r>
    </w:p>
    <w:p w:rsidR="00522B52" w:rsidRPr="00522B52" w:rsidRDefault="00522B52" w:rsidP="00522B52">
      <w:pPr>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 xml:space="preserve">En el diseño de interfaz de usuario se realizó algunas personalizaciones a los colores y logotipos de la página de inicio y menú principal de la aplicación, utilizando los colores corporativos de ETECSA. La interfaz utiliza </w:t>
      </w:r>
      <w:r w:rsidRPr="00522B52">
        <w:rPr>
          <w:rFonts w:ascii="Times New Roman" w:hAnsi="Times New Roman" w:cs="Times New Roman"/>
          <w:sz w:val="24"/>
          <w:szCs w:val="24"/>
          <w:u w:val="single"/>
          <w:lang w:val="es-ES"/>
        </w:rPr>
        <w:t>el</w:t>
      </w:r>
      <w:r w:rsidRPr="00522B52">
        <w:rPr>
          <w:rFonts w:ascii="Times New Roman" w:hAnsi="Times New Roman" w:cs="Times New Roman"/>
          <w:sz w:val="24"/>
          <w:szCs w:val="24"/>
          <w:lang w:val="es-ES"/>
        </w:rPr>
        <w:t xml:space="preserve"> </w:t>
      </w:r>
      <w:r w:rsidRPr="00522B52">
        <w:rPr>
          <w:rFonts w:ascii="Times New Roman" w:hAnsi="Times New Roman" w:cs="Times New Roman"/>
          <w:b/>
          <w:bCs/>
          <w:sz w:val="24"/>
          <w:szCs w:val="24"/>
          <w:lang w:val="es-ES"/>
        </w:rPr>
        <w:t>diseño web adaptable</w:t>
      </w:r>
      <w:r w:rsidRPr="00522B52">
        <w:rPr>
          <w:rFonts w:ascii="Times New Roman" w:hAnsi="Times New Roman" w:cs="Times New Roman"/>
          <w:sz w:val="24"/>
          <w:szCs w:val="24"/>
          <w:lang w:val="es-ES"/>
        </w:rPr>
        <w:t xml:space="preserve"> o </w:t>
      </w:r>
      <w:r w:rsidRPr="00522B52">
        <w:rPr>
          <w:rFonts w:ascii="Times New Roman" w:hAnsi="Times New Roman" w:cs="Times New Roman"/>
          <w:b/>
          <w:bCs/>
          <w:sz w:val="24"/>
          <w:szCs w:val="24"/>
          <w:lang w:val="es-ES"/>
        </w:rPr>
        <w:t>adaptativo</w:t>
      </w:r>
      <w:r w:rsidRPr="00522B52">
        <w:rPr>
          <w:rFonts w:ascii="Times New Roman" w:hAnsi="Times New Roman" w:cs="Times New Roman"/>
          <w:sz w:val="24"/>
          <w:szCs w:val="24"/>
          <w:lang w:val="es-ES"/>
        </w:rPr>
        <w:t xml:space="preserve">, conocido por las siglas </w:t>
      </w:r>
      <w:r w:rsidRPr="00522B52">
        <w:rPr>
          <w:rFonts w:ascii="Times New Roman" w:hAnsi="Times New Roman" w:cs="Times New Roman"/>
          <w:b/>
          <w:bCs/>
          <w:sz w:val="24"/>
          <w:szCs w:val="24"/>
          <w:lang w:val="es-ES"/>
        </w:rPr>
        <w:t>RWD</w:t>
      </w:r>
      <w:r w:rsidRPr="00522B52">
        <w:rPr>
          <w:rFonts w:ascii="Times New Roman" w:hAnsi="Times New Roman" w:cs="Times New Roman"/>
          <w:sz w:val="24"/>
          <w:szCs w:val="24"/>
          <w:lang w:val="es-ES"/>
        </w:rPr>
        <w:t xml:space="preserve"> (del inglés, </w:t>
      </w:r>
      <w:r w:rsidRPr="00522B52">
        <w:rPr>
          <w:rFonts w:ascii="Times New Roman" w:hAnsi="Times New Roman" w:cs="Times New Roman"/>
          <w:i/>
          <w:iCs/>
          <w:sz w:val="24"/>
          <w:szCs w:val="24"/>
          <w:lang w:val="es-ES"/>
        </w:rPr>
        <w:t>Responsive Web Design</w:t>
      </w:r>
      <w:r w:rsidRPr="00522B52">
        <w:rPr>
          <w:rFonts w:ascii="Times New Roman" w:hAnsi="Times New Roman" w:cs="Times New Roman"/>
          <w:sz w:val="24"/>
          <w:szCs w:val="24"/>
          <w:lang w:val="es-ES"/>
        </w:rPr>
        <w:t xml:space="preserve">) es una filosofía de diseño y desarrollo cuyo objetivo es adaptar la apariencia de </w:t>
      </w:r>
      <w:r w:rsidRPr="00522B52">
        <w:rPr>
          <w:rFonts w:ascii="Times New Roman" w:hAnsi="Times New Roman" w:cs="Times New Roman"/>
          <w:sz w:val="24"/>
          <w:szCs w:val="24"/>
          <w:lang w:val="es-ES"/>
        </w:rPr>
        <w:lastRenderedPageBreak/>
        <w:t>las páginas web al dispositivo que se esté utilizando para visualizarla. Cuenta con un panel de navegación en el lado izquierdo, con todas las funcionalidades utilizadas en la aplicación.</w:t>
      </w:r>
    </w:p>
    <w:p w:rsidR="00522B52" w:rsidRPr="00522B52" w:rsidRDefault="00522B52" w:rsidP="00522B52">
      <w:pPr>
        <w:jc w:val="both"/>
        <w:rPr>
          <w:rFonts w:ascii="Times New Roman" w:hAnsi="Times New Roman" w:cs="Times New Roman"/>
          <w:b/>
          <w:sz w:val="24"/>
          <w:szCs w:val="24"/>
          <w:lang w:val="es-ES"/>
        </w:rPr>
      </w:pPr>
      <w:r w:rsidRPr="00522B52">
        <w:rPr>
          <w:rFonts w:ascii="Times New Roman" w:hAnsi="Times New Roman" w:cs="Times New Roman"/>
          <w:b/>
          <w:sz w:val="24"/>
          <w:szCs w:val="24"/>
          <w:lang w:val="es-ES"/>
        </w:rPr>
        <w:t>Formato utilizado en los reportes</w:t>
      </w:r>
    </w:p>
    <w:p w:rsidR="00522B52" w:rsidRPr="00522B52" w:rsidRDefault="00522B52" w:rsidP="00522B52">
      <w:pPr>
        <w:jc w:val="both"/>
        <w:rPr>
          <w:rFonts w:ascii="Times New Roman" w:hAnsi="Times New Roman" w:cs="Times New Roman"/>
          <w:iCs/>
          <w:sz w:val="24"/>
          <w:szCs w:val="24"/>
          <w:lang w:val="es-ES"/>
        </w:rPr>
      </w:pPr>
      <w:r w:rsidRPr="00522B52">
        <w:rPr>
          <w:rFonts w:ascii="Times New Roman" w:hAnsi="Times New Roman" w:cs="Times New Roman"/>
          <w:sz w:val="24"/>
          <w:szCs w:val="24"/>
          <w:lang w:val="es-ES"/>
        </w:rPr>
        <w:t>El motor de informes por defecto utilizado es pChart un framework  PHP que posibilita crear gráficos e imágenes directamente desde su servidor web.</w:t>
      </w:r>
    </w:p>
    <w:p w:rsidR="00522B52" w:rsidRPr="00522B52" w:rsidRDefault="00522B52" w:rsidP="00522B52">
      <w:pPr>
        <w:jc w:val="both"/>
        <w:rPr>
          <w:rFonts w:ascii="Times New Roman" w:hAnsi="Times New Roman" w:cs="Times New Roman"/>
          <w:b/>
          <w:sz w:val="24"/>
          <w:szCs w:val="24"/>
          <w:lang w:val="es-ES"/>
        </w:rPr>
      </w:pPr>
      <w:r w:rsidRPr="00522B52">
        <w:rPr>
          <w:rFonts w:ascii="Times New Roman" w:hAnsi="Times New Roman" w:cs="Times New Roman"/>
          <w:b/>
          <w:sz w:val="24"/>
          <w:szCs w:val="24"/>
          <w:lang w:val="es-ES"/>
        </w:rPr>
        <w:t>Sistema de ayuda</w:t>
      </w:r>
    </w:p>
    <w:p w:rsidR="00522B52" w:rsidRPr="00522B52" w:rsidRDefault="00522B52" w:rsidP="00522B52">
      <w:pPr>
        <w:jc w:val="both"/>
        <w:rPr>
          <w:rFonts w:ascii="Times New Roman" w:hAnsi="Times New Roman" w:cs="Times New Roman"/>
          <w:iCs/>
          <w:sz w:val="24"/>
          <w:szCs w:val="24"/>
          <w:lang w:val="es-MX"/>
        </w:rPr>
      </w:pPr>
      <w:r w:rsidRPr="00522B52">
        <w:rPr>
          <w:rFonts w:ascii="Times New Roman" w:hAnsi="Times New Roman" w:cs="Times New Roman"/>
          <w:iCs/>
          <w:sz w:val="24"/>
          <w:szCs w:val="24"/>
          <w:lang w:val="es-MX"/>
        </w:rPr>
        <w:t xml:space="preserve">El sistema cuenta con una ayuda detallada de la información requerida de difícil comprensión por su nombre, además de poseer una interfaz amigable y una navegación simple para facilitarles a los usuarios el uso de la misma. Una vez implantada la solución está contratada la capacitación de todo el personal involucrado en el proceso de compra en la entidad, asegurándoles la distribución del Manual de </w:t>
      </w:r>
      <w:r w:rsidRPr="00522B52">
        <w:rPr>
          <w:rFonts w:ascii="Times New Roman" w:hAnsi="Times New Roman" w:cs="Times New Roman"/>
          <w:iCs/>
          <w:sz w:val="24"/>
          <w:szCs w:val="24"/>
          <w:lang w:val="es-ES"/>
        </w:rPr>
        <w:t>Usuario</w:t>
      </w:r>
      <w:r w:rsidRPr="00522B52">
        <w:rPr>
          <w:rFonts w:ascii="Times New Roman" w:hAnsi="Times New Roman" w:cs="Times New Roman"/>
          <w:iCs/>
          <w:sz w:val="24"/>
          <w:szCs w:val="24"/>
          <w:lang w:val="es-MX"/>
        </w:rPr>
        <w:t xml:space="preserve"> de la </w:t>
      </w:r>
      <w:r w:rsidRPr="00522B52">
        <w:rPr>
          <w:rFonts w:ascii="Times New Roman" w:hAnsi="Times New Roman" w:cs="Times New Roman"/>
          <w:iCs/>
          <w:sz w:val="24"/>
          <w:szCs w:val="24"/>
          <w:lang w:val="es-ES"/>
        </w:rPr>
        <w:t>aplicación</w:t>
      </w:r>
      <w:r w:rsidRPr="00522B52">
        <w:rPr>
          <w:rFonts w:ascii="Times New Roman" w:hAnsi="Times New Roman" w:cs="Times New Roman"/>
          <w:iCs/>
          <w:sz w:val="24"/>
          <w:szCs w:val="24"/>
          <w:lang w:val="es-MX"/>
        </w:rPr>
        <w:t>.</w:t>
      </w:r>
    </w:p>
    <w:p w:rsidR="00522B52" w:rsidRPr="00522B52" w:rsidRDefault="00522B52" w:rsidP="00522B52">
      <w:pPr>
        <w:jc w:val="both"/>
        <w:rPr>
          <w:rFonts w:ascii="Times New Roman" w:hAnsi="Times New Roman" w:cs="Times New Roman"/>
          <w:b/>
          <w:sz w:val="24"/>
          <w:szCs w:val="24"/>
          <w:lang w:val="es-ES"/>
        </w:rPr>
      </w:pPr>
      <w:r w:rsidRPr="00522B52">
        <w:rPr>
          <w:rFonts w:ascii="Times New Roman" w:hAnsi="Times New Roman" w:cs="Times New Roman"/>
          <w:b/>
          <w:sz w:val="24"/>
          <w:szCs w:val="24"/>
          <w:lang w:val="es-ES"/>
        </w:rPr>
        <w:t>Tratamiento de errores</w:t>
      </w:r>
    </w:p>
    <w:p w:rsidR="00522B52" w:rsidRPr="00522B52" w:rsidRDefault="00522B52" w:rsidP="00522B52">
      <w:pPr>
        <w:jc w:val="both"/>
        <w:rPr>
          <w:rFonts w:ascii="Times New Roman" w:hAnsi="Times New Roman" w:cs="Times New Roman"/>
          <w:iCs/>
          <w:sz w:val="24"/>
          <w:szCs w:val="24"/>
          <w:lang w:val="es-MX"/>
        </w:rPr>
      </w:pPr>
      <w:r w:rsidRPr="00522B52">
        <w:rPr>
          <w:rFonts w:ascii="Times New Roman" w:hAnsi="Times New Roman" w:cs="Times New Roman"/>
          <w:iCs/>
          <w:sz w:val="24"/>
          <w:szCs w:val="24"/>
          <w:lang w:val="es-MX"/>
        </w:rPr>
        <w:t>Se utilizaron dos formas principales para validar la información que introduce el usuario con la almacenada en el sistema. Estos tipos de validación son:</w:t>
      </w:r>
    </w:p>
    <w:p w:rsidR="00522B52" w:rsidRPr="00522B52" w:rsidRDefault="00522B52" w:rsidP="00522B52">
      <w:pPr>
        <w:ind w:left="284" w:hanging="284"/>
        <w:jc w:val="both"/>
        <w:rPr>
          <w:rFonts w:ascii="Times New Roman" w:hAnsi="Times New Roman" w:cs="Times New Roman"/>
          <w:iCs/>
          <w:sz w:val="24"/>
          <w:szCs w:val="24"/>
          <w:lang w:val="es-ES"/>
        </w:rPr>
      </w:pPr>
      <w:r w:rsidRPr="00522B52">
        <w:rPr>
          <w:rFonts w:ascii="Times New Roman" w:hAnsi="Times New Roman" w:cs="Times New Roman"/>
          <w:iCs/>
          <w:sz w:val="24"/>
          <w:szCs w:val="24"/>
          <w:lang w:val="es-MX"/>
        </w:rPr>
        <w:t> </w:t>
      </w:r>
      <w:r w:rsidRPr="00522B52">
        <w:rPr>
          <w:rFonts w:ascii="Times New Roman" w:hAnsi="Times New Roman" w:cs="Times New Roman"/>
          <w:iCs/>
          <w:sz w:val="24"/>
          <w:szCs w:val="24"/>
          <w:lang w:val="es-ES"/>
        </w:rPr>
        <w:t>- Mediante la framework jQuery: Este tipo de restricción se realiza mediante funciones javascript.</w:t>
      </w:r>
    </w:p>
    <w:p w:rsidR="00522B52" w:rsidRPr="00522B52" w:rsidRDefault="00522B52" w:rsidP="00522B52">
      <w:pPr>
        <w:ind w:left="284" w:hanging="284"/>
        <w:jc w:val="both"/>
        <w:rPr>
          <w:rFonts w:ascii="Times New Roman" w:hAnsi="Times New Roman" w:cs="Times New Roman"/>
          <w:iCs/>
          <w:sz w:val="24"/>
          <w:szCs w:val="24"/>
          <w:lang w:val="es-ES"/>
        </w:rPr>
      </w:pPr>
      <w:r w:rsidRPr="00522B52">
        <w:rPr>
          <w:rFonts w:ascii="Times New Roman" w:hAnsi="Times New Roman" w:cs="Times New Roman"/>
          <w:iCs/>
          <w:sz w:val="24"/>
          <w:szCs w:val="24"/>
          <w:lang w:val="es-ES"/>
        </w:rPr>
        <w:t> - Mediante restricciones de la Base de Datos (SQL Constraint): Este tipo de restricción se define en la clase a la cual se aplicará o la tabla a la cual se estará validando que los datos cumplan con los requisitos que se definen.</w:t>
      </w:r>
    </w:p>
    <w:p w:rsidR="00522B52" w:rsidRPr="00522B52" w:rsidRDefault="00522B52" w:rsidP="00522B52">
      <w:pPr>
        <w:jc w:val="both"/>
        <w:rPr>
          <w:rFonts w:ascii="Times New Roman" w:hAnsi="Times New Roman" w:cs="Times New Roman"/>
          <w:iCs/>
          <w:sz w:val="24"/>
          <w:szCs w:val="24"/>
          <w:lang w:val="es-MX"/>
        </w:rPr>
      </w:pPr>
      <w:r w:rsidRPr="00522B52">
        <w:rPr>
          <w:rFonts w:ascii="Times New Roman" w:hAnsi="Times New Roman" w:cs="Times New Roman"/>
          <w:iCs/>
          <w:sz w:val="24"/>
          <w:szCs w:val="24"/>
          <w:lang w:val="es-MX"/>
        </w:rPr>
        <w:t>Se utilizaron elementos de selección, y listas desplegables para minimizar los errores. En el caso de los campos de texto se verifican que los datos obligatorios no estén vacíos y en caso de acciones sobre la base de datos se le muestra al usuario un mensaje de confirmación correspondiente y hasta no ser confirmado no se ejecuta la acción.</w:t>
      </w:r>
    </w:p>
    <w:p w:rsidR="00522B52" w:rsidRPr="00522B52" w:rsidRDefault="00522B52" w:rsidP="00522B52">
      <w:pPr>
        <w:pStyle w:val="Ttulo1"/>
        <w:jc w:val="both"/>
        <w:rPr>
          <w:b/>
          <w:sz w:val="24"/>
          <w:szCs w:val="24"/>
          <w:lang w:val="es-ES"/>
        </w:rPr>
      </w:pPr>
      <w:r w:rsidRPr="00522B52">
        <w:rPr>
          <w:b/>
          <w:sz w:val="24"/>
          <w:szCs w:val="24"/>
          <w:lang w:val="es-ES"/>
        </w:rPr>
        <w:t>análisis de costo y beneficios</w:t>
      </w:r>
    </w:p>
    <w:p w:rsidR="00EB0D09" w:rsidRPr="00522B52" w:rsidRDefault="00522B52" w:rsidP="00522B52">
      <w:pPr>
        <w:spacing w:after="0" w:line="240" w:lineRule="auto"/>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El sistema ahorra gastos en papel y tiempo en el registro de los clientes. Además, tiene organizado todo el proceso de confección y asignación del servicio de hospedaje web a cada uno de los clientes de la empresa. El Centro de datos de ETECSA no incurren gastos en cuanto a la adquisición de la aplicación. El sistema brinda un costo de desarrollo de $</w:t>
      </w:r>
      <w:r w:rsidRPr="00522B52">
        <w:rPr>
          <w:rFonts w:ascii="Times New Roman" w:hAnsi="Times New Roman" w:cs="Times New Roman"/>
          <w:bCs/>
          <w:sz w:val="24"/>
          <w:szCs w:val="24"/>
          <w:lang w:val="es-ES" w:eastAsia="es-ES"/>
        </w:rPr>
        <w:t xml:space="preserve">12 183.19 </w:t>
      </w:r>
      <w:r w:rsidRPr="00522B52">
        <w:rPr>
          <w:rFonts w:ascii="Times New Roman" w:hAnsi="Times New Roman" w:cs="Times New Roman"/>
          <w:sz w:val="24"/>
          <w:szCs w:val="24"/>
          <w:lang w:val="es-ES"/>
        </w:rPr>
        <w:t xml:space="preserve">Moneda nacional para un tiempo de desarrollo de 16 meses. </w:t>
      </w:r>
      <w:r w:rsidRPr="00522B52">
        <w:rPr>
          <w:rFonts w:ascii="Times New Roman" w:hAnsi="Times New Roman" w:cs="Times New Roman"/>
          <w:sz w:val="24"/>
          <w:szCs w:val="24"/>
          <w:lang w:val="es-MX"/>
        </w:rPr>
        <w:t>Valorando los beneficios que se generarán a corto y largo plazo, se puede determinar, que la implementación del sistema es totalmente factible</w:t>
      </w:r>
    </w:p>
    <w:p w:rsidR="00EB0D09" w:rsidRDefault="00EB0D09">
      <w:pPr>
        <w:spacing w:line="240" w:lineRule="auto"/>
        <w:jc w:val="both"/>
        <w:rPr>
          <w:rFonts w:ascii="Times New Roman" w:hAnsi="Times New Roman" w:cs="Times New Roman"/>
          <w:sz w:val="24"/>
          <w:szCs w:val="24"/>
          <w:lang w:val="es-ES"/>
        </w:rPr>
      </w:pPr>
    </w:p>
    <w:p w:rsidR="00EB0D09" w:rsidRDefault="00EB0D09">
      <w:pPr>
        <w:spacing w:line="240" w:lineRule="auto"/>
        <w:jc w:val="both"/>
        <w:rPr>
          <w:rFonts w:ascii="Times New Roman" w:hAnsi="Times New Roman" w:cs="Times New Roman"/>
          <w:sz w:val="24"/>
          <w:szCs w:val="24"/>
          <w:lang w:val="es-ES"/>
        </w:rPr>
      </w:pPr>
    </w:p>
    <w:p w:rsidR="00EB0D09" w:rsidRDefault="00EB0D09">
      <w:pPr>
        <w:spacing w:line="240" w:lineRule="auto"/>
        <w:jc w:val="both"/>
        <w:rPr>
          <w:rFonts w:ascii="Times New Roman" w:hAnsi="Times New Roman" w:cs="Times New Roman"/>
          <w:sz w:val="24"/>
          <w:szCs w:val="24"/>
          <w:lang w:val="es-ES"/>
        </w:rPr>
      </w:pPr>
    </w:p>
    <w:p w:rsidR="00522B52" w:rsidRDefault="00522B52">
      <w:pPr>
        <w:spacing w:line="240" w:lineRule="auto"/>
        <w:jc w:val="both"/>
        <w:rPr>
          <w:rFonts w:ascii="Times New Roman" w:hAnsi="Times New Roman" w:cs="Times New Roman"/>
          <w:b/>
          <w:sz w:val="24"/>
          <w:szCs w:val="24"/>
          <w:lang w:val="es-ES"/>
        </w:rPr>
      </w:pPr>
    </w:p>
    <w:p w:rsidR="00EB0D09" w:rsidRDefault="003732F0">
      <w:pPr>
        <w:spacing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4. Conclusiones</w:t>
      </w:r>
    </w:p>
    <w:p w:rsidR="00EB0D09" w:rsidRDefault="00522B52" w:rsidP="00522B52">
      <w:pPr>
        <w:spacing w:after="240"/>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Al finalizar este trabajo se plantea que el objetivo general propuesto se cumplió ya que se desarrolló un sistema informático para el Centro de Datos de ETECSA que permite informatizar los procesos de solicitud del servicio de hospedaje web para los clientes de la empresa. Se utilizaron como tecnologías MySQL como gestor de base de datos, PHP como lenguaje de programación, Dryden como framework y Visual Paradigm como Herramienta CASE para la modelación de la aplicación. Se calculó el costo de desarrollo por $</w:t>
      </w:r>
      <w:r w:rsidRPr="00522B52">
        <w:rPr>
          <w:rFonts w:ascii="Times New Roman" w:hAnsi="Times New Roman" w:cs="Times New Roman"/>
          <w:bCs/>
          <w:sz w:val="24"/>
          <w:szCs w:val="24"/>
          <w:lang w:val="es-ES" w:eastAsia="es-ES"/>
        </w:rPr>
        <w:t>12 183.19 para 16 meses del tiempo de desarrollo de la aplicación. Además de describir los beneficios tangibles e intangibles que brinda dicho sistema al Centro de Datos de ETECSA.</w:t>
      </w:r>
      <w:r w:rsidRPr="00522B52">
        <w:rPr>
          <w:rFonts w:ascii="Times New Roman" w:hAnsi="Times New Roman" w:cs="Times New Roman"/>
          <w:sz w:val="24"/>
          <w:szCs w:val="24"/>
          <w:lang w:val="es-ES"/>
        </w:rPr>
        <w:t xml:space="preserve"> </w:t>
      </w:r>
    </w:p>
    <w:p w:rsidR="00522B52" w:rsidRPr="00522B52" w:rsidRDefault="00522B52" w:rsidP="00522B52">
      <w:pPr>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Una vez logrados los objetivos se recomienda:</w:t>
      </w:r>
    </w:p>
    <w:p w:rsidR="00522B52" w:rsidRPr="00522B52" w:rsidRDefault="00522B52" w:rsidP="00522B52">
      <w:pPr>
        <w:numPr>
          <w:ilvl w:val="0"/>
          <w:numId w:val="13"/>
        </w:numPr>
        <w:spacing w:after="0" w:line="240" w:lineRule="auto"/>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Se recomienda agregar al sistema el servicio de Housing, luego de que la empresa defina la política a seguir para la contratación del servicio.</w:t>
      </w:r>
    </w:p>
    <w:p w:rsidR="00522B52" w:rsidRPr="00522B52" w:rsidRDefault="00522B52" w:rsidP="00522B52">
      <w:pPr>
        <w:numPr>
          <w:ilvl w:val="0"/>
          <w:numId w:val="13"/>
        </w:numPr>
        <w:spacing w:after="0" w:line="240" w:lineRule="auto"/>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Continuar el desarrollo de la plataforma JasperReport para la visualización y creación de reportes bajo demanda de la administración.</w:t>
      </w:r>
    </w:p>
    <w:p w:rsidR="00522B52" w:rsidRPr="00522B52" w:rsidRDefault="00522B52" w:rsidP="00522B52">
      <w:pPr>
        <w:numPr>
          <w:ilvl w:val="0"/>
          <w:numId w:val="13"/>
        </w:numPr>
        <w:spacing w:after="0" w:line="240" w:lineRule="auto"/>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Continuar detectando posibles errores que puedan surgir a partir de la implementación del software.</w:t>
      </w:r>
    </w:p>
    <w:p w:rsidR="00522B52" w:rsidRPr="00522B52" w:rsidRDefault="00522B52" w:rsidP="00522B52">
      <w:pPr>
        <w:numPr>
          <w:ilvl w:val="0"/>
          <w:numId w:val="13"/>
        </w:numPr>
        <w:spacing w:after="0" w:line="240" w:lineRule="auto"/>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 xml:space="preserve">Integrar la administración de usuarios con </w:t>
      </w:r>
      <w:r w:rsidRPr="00522B52">
        <w:rPr>
          <w:rFonts w:ascii="Times New Roman" w:hAnsi="Times New Roman" w:cs="Times New Roman"/>
          <w:b/>
          <w:bCs/>
          <w:sz w:val="24"/>
          <w:szCs w:val="24"/>
          <w:lang w:val="es-ES"/>
        </w:rPr>
        <w:t>LDAP</w:t>
      </w:r>
      <w:r w:rsidRPr="00522B52">
        <w:rPr>
          <w:rFonts w:ascii="Times New Roman" w:hAnsi="Times New Roman" w:cs="Times New Roman"/>
          <w:sz w:val="24"/>
          <w:szCs w:val="24"/>
          <w:lang w:val="es-ES"/>
        </w:rPr>
        <w:t xml:space="preserve"> </w:t>
      </w:r>
      <w:r w:rsidRPr="00522B52">
        <w:rPr>
          <w:rFonts w:ascii="Times New Roman" w:hAnsi="Times New Roman" w:cs="Times New Roman"/>
          <w:b/>
          <w:bCs/>
          <w:i/>
          <w:iCs/>
          <w:sz w:val="24"/>
          <w:szCs w:val="24"/>
          <w:lang w:val="es-ES"/>
        </w:rPr>
        <w:t>L</w:t>
      </w:r>
      <w:r w:rsidRPr="00522B52">
        <w:rPr>
          <w:rFonts w:ascii="Times New Roman" w:hAnsi="Times New Roman" w:cs="Times New Roman"/>
          <w:i/>
          <w:iCs/>
          <w:sz w:val="24"/>
          <w:szCs w:val="24"/>
          <w:lang w:val="es-ES"/>
        </w:rPr>
        <w:t xml:space="preserve">ightweight </w:t>
      </w:r>
      <w:r w:rsidRPr="00522B52">
        <w:rPr>
          <w:rFonts w:ascii="Times New Roman" w:hAnsi="Times New Roman" w:cs="Times New Roman"/>
          <w:b/>
          <w:bCs/>
          <w:i/>
          <w:iCs/>
          <w:sz w:val="24"/>
          <w:szCs w:val="24"/>
          <w:lang w:val="es-ES"/>
        </w:rPr>
        <w:t>D</w:t>
      </w:r>
      <w:r w:rsidRPr="00522B52">
        <w:rPr>
          <w:rFonts w:ascii="Times New Roman" w:hAnsi="Times New Roman" w:cs="Times New Roman"/>
          <w:i/>
          <w:iCs/>
          <w:sz w:val="24"/>
          <w:szCs w:val="24"/>
          <w:lang w:val="es-ES"/>
        </w:rPr>
        <w:t xml:space="preserve">irectory </w:t>
      </w:r>
      <w:r w:rsidRPr="00522B52">
        <w:rPr>
          <w:rFonts w:ascii="Times New Roman" w:hAnsi="Times New Roman" w:cs="Times New Roman"/>
          <w:b/>
          <w:bCs/>
          <w:i/>
          <w:iCs/>
          <w:sz w:val="24"/>
          <w:szCs w:val="24"/>
          <w:lang w:val="es-ES"/>
        </w:rPr>
        <w:t>A</w:t>
      </w:r>
      <w:r w:rsidRPr="00522B52">
        <w:rPr>
          <w:rFonts w:ascii="Times New Roman" w:hAnsi="Times New Roman" w:cs="Times New Roman"/>
          <w:i/>
          <w:iCs/>
          <w:sz w:val="24"/>
          <w:szCs w:val="24"/>
          <w:lang w:val="es-ES"/>
        </w:rPr>
        <w:t xml:space="preserve">ccess </w:t>
      </w:r>
      <w:r w:rsidRPr="00522B52">
        <w:rPr>
          <w:rFonts w:ascii="Times New Roman" w:hAnsi="Times New Roman" w:cs="Times New Roman"/>
          <w:b/>
          <w:bCs/>
          <w:i/>
          <w:iCs/>
          <w:sz w:val="24"/>
          <w:szCs w:val="24"/>
          <w:lang w:val="es-ES"/>
        </w:rPr>
        <w:t>P</w:t>
      </w:r>
      <w:r w:rsidRPr="00522B52">
        <w:rPr>
          <w:rFonts w:ascii="Times New Roman" w:hAnsi="Times New Roman" w:cs="Times New Roman"/>
          <w:i/>
          <w:iCs/>
          <w:sz w:val="24"/>
          <w:szCs w:val="24"/>
          <w:lang w:val="es-ES"/>
        </w:rPr>
        <w:t>rotocol</w:t>
      </w:r>
      <w:r w:rsidRPr="00522B52">
        <w:rPr>
          <w:rFonts w:ascii="Times New Roman" w:hAnsi="Times New Roman" w:cs="Times New Roman"/>
          <w:sz w:val="24"/>
          <w:szCs w:val="24"/>
          <w:lang w:val="es-ES"/>
        </w:rPr>
        <w:t xml:space="preserve"> (en español </w:t>
      </w:r>
      <w:r w:rsidRPr="00522B52">
        <w:rPr>
          <w:rFonts w:ascii="Times New Roman" w:hAnsi="Times New Roman" w:cs="Times New Roman"/>
          <w:i/>
          <w:iCs/>
          <w:sz w:val="24"/>
          <w:szCs w:val="24"/>
          <w:lang w:val="es-ES"/>
        </w:rPr>
        <w:t>Protocolo Ligero/Simplificado de Acceso a Directorios</w:t>
      </w:r>
      <w:r w:rsidRPr="00522B52">
        <w:rPr>
          <w:rFonts w:ascii="Times New Roman" w:hAnsi="Times New Roman" w:cs="Times New Roman"/>
          <w:sz w:val="24"/>
          <w:szCs w:val="24"/>
          <w:lang w:val="es-ES"/>
        </w:rPr>
        <w:t>).</w:t>
      </w:r>
    </w:p>
    <w:p w:rsidR="00522B52" w:rsidRPr="00522B52" w:rsidRDefault="00522B52" w:rsidP="00522B52">
      <w:pPr>
        <w:numPr>
          <w:ilvl w:val="0"/>
          <w:numId w:val="13"/>
        </w:numPr>
        <w:spacing w:after="0" w:line="240" w:lineRule="auto"/>
        <w:jc w:val="both"/>
        <w:rPr>
          <w:rFonts w:ascii="Times New Roman" w:hAnsi="Times New Roman" w:cs="Times New Roman"/>
          <w:sz w:val="24"/>
          <w:szCs w:val="24"/>
          <w:lang w:val="es-ES"/>
        </w:rPr>
      </w:pPr>
      <w:r w:rsidRPr="00522B52">
        <w:rPr>
          <w:rFonts w:ascii="Times New Roman" w:hAnsi="Times New Roman" w:cs="Times New Roman"/>
          <w:sz w:val="24"/>
          <w:szCs w:val="24"/>
          <w:lang w:val="es-ES"/>
        </w:rPr>
        <w:t>Predefinir tipos de virtual host según el tipo de framework o CMS hospedado por el cliente.</w:t>
      </w:r>
    </w:p>
    <w:p w:rsidR="00522B52" w:rsidRPr="00522B52" w:rsidRDefault="00522B52" w:rsidP="00522B52">
      <w:pPr>
        <w:spacing w:after="240"/>
        <w:jc w:val="both"/>
        <w:rPr>
          <w:rFonts w:ascii="Times New Roman" w:hAnsi="Times New Roman" w:cs="Times New Roman"/>
          <w:sz w:val="24"/>
          <w:szCs w:val="24"/>
          <w:lang w:val="es-ES"/>
        </w:rPr>
      </w:pPr>
    </w:p>
    <w:p w:rsidR="00EB0D09" w:rsidRDefault="003732F0">
      <w:pPr>
        <w:rPr>
          <w:rFonts w:ascii="Times New Roman" w:hAnsi="Times New Roman" w:cs="Times New Roman"/>
          <w:b/>
          <w:sz w:val="24"/>
          <w:szCs w:val="24"/>
          <w:lang w:val="es-ES"/>
        </w:rPr>
      </w:pPr>
      <w:r>
        <w:rPr>
          <w:rFonts w:ascii="Times New Roman" w:hAnsi="Times New Roman" w:cs="Times New Roman"/>
          <w:b/>
          <w:sz w:val="24"/>
          <w:szCs w:val="24"/>
          <w:lang w:val="es-ES"/>
        </w:rPr>
        <w:t>Referencias</w:t>
      </w:r>
    </w:p>
    <w:p w:rsidR="00522B52" w:rsidRPr="00522B52" w:rsidRDefault="00522B52" w:rsidP="00522B52">
      <w:pPr>
        <w:pStyle w:val="NormalWeb"/>
        <w:spacing w:before="0" w:beforeAutospacing="0" w:after="0" w:afterAutospacing="0"/>
        <w:jc w:val="both"/>
      </w:pPr>
      <w:r w:rsidRPr="00522B52">
        <w:t>[1] http://www.portal.etecsa.cu/index.php?sel=resenya_historica [Consultado: 12 de enero de 2015]</w:t>
      </w:r>
    </w:p>
    <w:p w:rsidR="00522B52" w:rsidRPr="00522B52" w:rsidRDefault="00522B52" w:rsidP="00522B52">
      <w:pPr>
        <w:pStyle w:val="NormalWeb"/>
        <w:spacing w:before="0" w:beforeAutospacing="0" w:after="0" w:afterAutospacing="0"/>
        <w:jc w:val="both"/>
      </w:pPr>
      <w:r w:rsidRPr="00522B52">
        <w:t xml:space="preserve"> [2] Sitio Web: ETECSA MERCADO TECNIA [Consultado: 12 de enero de 2015]</w:t>
      </w:r>
    </w:p>
    <w:p w:rsidR="00522B52" w:rsidRPr="00522B52" w:rsidRDefault="00522B52" w:rsidP="00522B52">
      <w:pPr>
        <w:pStyle w:val="NormalWeb"/>
        <w:spacing w:before="0" w:beforeAutospacing="0" w:after="0" w:afterAutospacing="0"/>
        <w:jc w:val="both"/>
      </w:pPr>
      <w:r w:rsidRPr="00522B52">
        <w:t>[3] Sitio web: Buy InterWorx Control Panel [Consultado: 12 de enero de 2015]</w:t>
      </w:r>
    </w:p>
    <w:p w:rsidR="00522B52" w:rsidRPr="00522B52" w:rsidRDefault="00522B52" w:rsidP="00522B52">
      <w:pPr>
        <w:pStyle w:val="NormalWeb"/>
        <w:spacing w:before="0" w:beforeAutospacing="0" w:after="0" w:afterAutospacing="0"/>
        <w:jc w:val="both"/>
      </w:pPr>
      <w:r w:rsidRPr="00522B52">
        <w:t>[4] Sitio web: Try cPanel &amp; WHM [Consultado: 12 de enero de 2015]</w:t>
      </w:r>
    </w:p>
    <w:p w:rsidR="00522B52" w:rsidRPr="00522B52" w:rsidRDefault="00522B52" w:rsidP="00522B52">
      <w:pPr>
        <w:pStyle w:val="NormalWeb"/>
        <w:spacing w:before="0" w:beforeAutospacing="0" w:after="0" w:afterAutospacing="0"/>
        <w:jc w:val="both"/>
      </w:pPr>
      <w:r w:rsidRPr="00522B52">
        <w:rPr>
          <w:lang w:val="en-US"/>
        </w:rPr>
        <w:t xml:space="preserve">[5] Sitio Web: http://www.buyto.es/general-diseno-web/diferencias-entre-aplicaciones-web-y-aplicaciones-desktop. </w:t>
      </w:r>
      <w:r w:rsidRPr="00522B52">
        <w:t>[Consultado: 12 de enero de 2015]</w:t>
      </w:r>
    </w:p>
    <w:p w:rsidR="00522B52" w:rsidRPr="00522B52" w:rsidRDefault="00522B52" w:rsidP="00522B52">
      <w:pPr>
        <w:pStyle w:val="NormalWeb"/>
        <w:spacing w:before="0" w:beforeAutospacing="0" w:after="0" w:afterAutospacing="0"/>
        <w:jc w:val="both"/>
        <w:rPr>
          <w:lang w:val="en-US"/>
        </w:rPr>
      </w:pPr>
      <w:r w:rsidRPr="00522B52">
        <w:t xml:space="preserve">[6] Jacobson Ivar, Booch Grady and Rumbaugh James. El Proceso Unificado de Desarrollo de Software. </w:t>
      </w:r>
      <w:r w:rsidRPr="00522B52">
        <w:rPr>
          <w:lang w:val="en-US"/>
        </w:rPr>
        <w:t>Madrid: Addison Wesley, 2000.</w:t>
      </w:r>
    </w:p>
    <w:p w:rsidR="00522B52" w:rsidRPr="00522B52" w:rsidRDefault="00522B52" w:rsidP="00522B52">
      <w:pPr>
        <w:pStyle w:val="NormalWeb"/>
        <w:spacing w:before="0" w:beforeAutospacing="0" w:after="0" w:afterAutospacing="0"/>
        <w:jc w:val="both"/>
      </w:pPr>
      <w:r w:rsidRPr="00522B52">
        <w:rPr>
          <w:lang w:val="en-US"/>
        </w:rPr>
        <w:t xml:space="preserve">[7] Sitio web: http://es.wikipedia.org/wiki/Proceso_Unificado_de_Rational. </w:t>
      </w:r>
      <w:r w:rsidRPr="00522B52">
        <w:t>[Consultado: 12 de enero de 2015]</w:t>
      </w:r>
    </w:p>
    <w:p w:rsidR="00522B52" w:rsidRPr="00522B52" w:rsidRDefault="00522B52" w:rsidP="00522B52">
      <w:pPr>
        <w:pStyle w:val="NormalWeb"/>
        <w:spacing w:before="0" w:beforeAutospacing="0" w:after="0" w:afterAutospacing="0"/>
        <w:jc w:val="both"/>
      </w:pPr>
      <w:r w:rsidRPr="00522B52">
        <w:t>[8] Gracia, Joaquín. UML: Diagramas UML ¿Qué es UML?</w:t>
      </w:r>
    </w:p>
    <w:p w:rsidR="00522B52" w:rsidRPr="00522B52" w:rsidRDefault="00522B52" w:rsidP="00522B52">
      <w:pPr>
        <w:pStyle w:val="NormalWeb"/>
        <w:spacing w:before="0" w:beforeAutospacing="0" w:after="0" w:afterAutospacing="0"/>
        <w:jc w:val="both"/>
      </w:pPr>
      <w:r w:rsidRPr="00522B52">
        <w:t>http://www.ingenierosoftware.com/analisisydisenouml.php [Consultado: 12 de enero de 2015]</w:t>
      </w:r>
    </w:p>
    <w:p w:rsidR="00522B52" w:rsidRPr="00522B52" w:rsidRDefault="00522B52" w:rsidP="00522B52">
      <w:pPr>
        <w:pStyle w:val="NormalWeb"/>
        <w:spacing w:before="0" w:beforeAutospacing="0" w:after="0" w:afterAutospacing="0"/>
        <w:jc w:val="both"/>
      </w:pPr>
      <w:r w:rsidRPr="00522B52">
        <w:t>[9] Menéndez Alonso Evelyn, Herramientas CASE para el proceso de desarrollo de Software. Official Website. Disponible en: https://www.monografias.com [Consultado: 12 de enero de 2015]</w:t>
      </w:r>
    </w:p>
    <w:p w:rsidR="00522B52" w:rsidRPr="00522B52" w:rsidRDefault="00522B52" w:rsidP="00522B52">
      <w:pPr>
        <w:pStyle w:val="NormalWeb"/>
        <w:spacing w:before="0" w:beforeAutospacing="0" w:after="0" w:afterAutospacing="0"/>
        <w:jc w:val="both"/>
      </w:pPr>
      <w:r w:rsidRPr="00522B52">
        <w:rPr>
          <w:lang w:val="en-US"/>
        </w:rPr>
        <w:t xml:space="preserve">[10] Visual Paradigm for UML. Official Website. </w:t>
      </w:r>
      <w:r w:rsidRPr="00522B52">
        <w:t>Disponible en:</w:t>
      </w:r>
    </w:p>
    <w:p w:rsidR="00522B52" w:rsidRPr="00522B52" w:rsidRDefault="00522B52" w:rsidP="00522B52">
      <w:pPr>
        <w:pStyle w:val="NormalWeb"/>
        <w:spacing w:before="0" w:beforeAutospacing="0" w:after="0" w:afterAutospacing="0"/>
        <w:jc w:val="both"/>
      </w:pPr>
      <w:r w:rsidRPr="00522B52">
        <w:t>http://www.freedownloadmanager.org/es/downloads/Paradigma_Visual_para_UML_%28M%C3%8D%29_14720_p/ [Consultado: 12 de enero de 2015]</w:t>
      </w:r>
    </w:p>
    <w:p w:rsidR="00522B52" w:rsidRPr="00522B52" w:rsidRDefault="00522B52" w:rsidP="00522B52">
      <w:pPr>
        <w:pStyle w:val="NormalWeb"/>
        <w:spacing w:before="0" w:beforeAutospacing="0" w:after="0" w:afterAutospacing="0"/>
        <w:jc w:val="both"/>
      </w:pPr>
      <w:r w:rsidRPr="00522B52">
        <w:t>[11] Sitio Oficial http://www.visual-</w:t>
      </w:r>
    </w:p>
    <w:p w:rsidR="00522B52" w:rsidRPr="00522B52" w:rsidRDefault="00522B52" w:rsidP="00522B52">
      <w:pPr>
        <w:pStyle w:val="NormalWeb"/>
        <w:spacing w:before="0" w:beforeAutospacing="0" w:after="0" w:afterAutospacing="0"/>
        <w:jc w:val="both"/>
      </w:pPr>
      <w:r w:rsidRPr="00522B52">
        <w:t>paradigm.com/product/vpuml/communityedition.jsp [Consultado: 12 de enero de 2015]</w:t>
      </w:r>
    </w:p>
    <w:p w:rsidR="00522B52" w:rsidRPr="00522B52" w:rsidRDefault="00522B52" w:rsidP="00522B52">
      <w:pPr>
        <w:pStyle w:val="NormalWeb"/>
        <w:spacing w:before="0" w:beforeAutospacing="0" w:after="0" w:afterAutospacing="0"/>
        <w:jc w:val="both"/>
      </w:pPr>
      <w:r w:rsidRPr="00522B52">
        <w:t xml:space="preserve"> [12] Sitio Web:</w:t>
      </w:r>
    </w:p>
    <w:p w:rsidR="00522B52" w:rsidRPr="00522B52" w:rsidRDefault="00522B52" w:rsidP="00522B52">
      <w:pPr>
        <w:pStyle w:val="NormalWeb"/>
        <w:spacing w:before="0" w:beforeAutospacing="0" w:after="0" w:afterAutospacing="0"/>
        <w:jc w:val="both"/>
      </w:pPr>
      <w:r w:rsidRPr="00522B52">
        <w:lastRenderedPageBreak/>
        <w:t>http://translate.google.com.cu/translate?hl=es&amp;sl=en&amp;u=http://www.visual-paradigm.com/features/db-gen-reversal/&amp;prev=/search%3Fq%3Dvisual%2Bparadigm%2Bcon%2Bmysql%26biw%3D800%26bih%3D442 [Consultado: 12 de enero de 2015]</w:t>
      </w:r>
    </w:p>
    <w:p w:rsidR="00522B52" w:rsidRPr="00522B52" w:rsidRDefault="00522B52" w:rsidP="00522B52">
      <w:pPr>
        <w:pStyle w:val="NormalWeb"/>
        <w:spacing w:before="0" w:beforeAutospacing="0" w:after="0" w:afterAutospacing="0"/>
        <w:jc w:val="both"/>
      </w:pPr>
      <w:r w:rsidRPr="00522B52">
        <w:rPr>
          <w:lang w:val="en-US"/>
        </w:rPr>
        <w:t xml:space="preserve">[13] Sitio Web: http://www.sparxsystems.com.ar/products/ea.html. Enterprise Architect. </w:t>
      </w:r>
      <w:r w:rsidRPr="00522B52">
        <w:t>Herramienta de diseño UML y herramienta CASE UML para desarrollo de software. [Consultado: 12 de enero de 2015]</w:t>
      </w:r>
    </w:p>
    <w:p w:rsidR="00522B52" w:rsidRPr="00522B52" w:rsidRDefault="00522B52" w:rsidP="00522B52">
      <w:pPr>
        <w:pStyle w:val="NormalWeb"/>
        <w:spacing w:before="0" w:beforeAutospacing="0" w:after="0" w:afterAutospacing="0"/>
        <w:jc w:val="both"/>
      </w:pPr>
      <w:r w:rsidRPr="00522B52">
        <w:t>[14] Sitio Web: http://danielpecos.com/documents/postgresql-vs-mysql/#AEN17 [Consultado: 12 de enero de 2015]</w:t>
      </w:r>
    </w:p>
    <w:p w:rsidR="00522B52" w:rsidRPr="00522B52" w:rsidRDefault="00522B52" w:rsidP="00522B52">
      <w:pPr>
        <w:pStyle w:val="NormalWeb"/>
        <w:spacing w:before="0" w:beforeAutospacing="0" w:after="0" w:afterAutospacing="0"/>
        <w:jc w:val="both"/>
      </w:pPr>
      <w:r w:rsidRPr="00522B52">
        <w:t>[15] Sitio Web: http://es.wikipedia.org/wiki/Sistema_de_gesti%C3%B3n_de_bases_de_datos [Consultado: 12 de enero de 2015]</w:t>
      </w:r>
    </w:p>
    <w:p w:rsidR="00522B52" w:rsidRPr="00522B52" w:rsidRDefault="00522B52" w:rsidP="00522B52">
      <w:pPr>
        <w:pStyle w:val="NormalWeb"/>
        <w:spacing w:before="0" w:beforeAutospacing="0" w:after="0" w:afterAutospacing="0"/>
        <w:jc w:val="both"/>
      </w:pPr>
      <w:r w:rsidRPr="00522B52">
        <w:t>[16] Sitio Web: http://www.mysql.com/documentation/index.html [Consultado: 12 de enero de 2015]</w:t>
      </w:r>
    </w:p>
    <w:p w:rsidR="00522B52" w:rsidRPr="00522B52" w:rsidRDefault="00522B52" w:rsidP="00522B52">
      <w:pPr>
        <w:pStyle w:val="NormalWeb"/>
        <w:spacing w:before="0" w:beforeAutospacing="0" w:after="0" w:afterAutospacing="0"/>
        <w:jc w:val="both"/>
      </w:pPr>
      <w:r w:rsidRPr="00522B52">
        <w:t xml:space="preserve"> [17] Sitio web: http://es.wikipedia.org/wiki/Desarrollo_%C3%A1gil_de_software [Consultado: 12 de enero de 2015]</w:t>
      </w:r>
    </w:p>
    <w:p w:rsidR="00522B52" w:rsidRPr="00522B52" w:rsidRDefault="00522B52" w:rsidP="00522B52">
      <w:pPr>
        <w:pStyle w:val="NormalWeb"/>
        <w:spacing w:before="0" w:beforeAutospacing="0" w:after="0" w:afterAutospacing="0"/>
        <w:jc w:val="both"/>
      </w:pPr>
      <w:r w:rsidRPr="00522B52">
        <w:t xml:space="preserve"> [18] Sitio Web: http://www.ecma-international.org/publications/files/ECMA-ST/ECMA-262.pdf [Consultado: 12 de enero de 2015]</w:t>
      </w:r>
    </w:p>
    <w:p w:rsidR="00522B52" w:rsidRPr="00522B52" w:rsidRDefault="00522B52" w:rsidP="00522B52">
      <w:pPr>
        <w:pStyle w:val="NormalWeb"/>
        <w:spacing w:before="0" w:beforeAutospacing="0" w:after="0" w:afterAutospacing="0"/>
        <w:jc w:val="both"/>
      </w:pPr>
      <w:r w:rsidRPr="00522B52">
        <w:t>[19] Sitio Web: http://es.wikipedia.org/wiki/PHP [Consultado: 12 de enero de 2015]</w:t>
      </w:r>
    </w:p>
    <w:p w:rsidR="00522B52" w:rsidRPr="00522B52" w:rsidRDefault="00522B52" w:rsidP="00522B52">
      <w:pPr>
        <w:pStyle w:val="NormalWeb"/>
        <w:spacing w:before="0" w:beforeAutospacing="0" w:after="0" w:afterAutospacing="0"/>
        <w:jc w:val="both"/>
      </w:pPr>
      <w:r w:rsidRPr="00522B52">
        <w:rPr>
          <w:lang w:val="en-US"/>
        </w:rPr>
        <w:t xml:space="preserve">[20] Flanagan, David. JavaScript: The Definitive Guide. </w:t>
      </w:r>
      <w:r w:rsidRPr="00522B52">
        <w:t>Quinta Edición, EUA, O'Reilly Media Inc. 2006.</w:t>
      </w:r>
    </w:p>
    <w:p w:rsidR="00522B52" w:rsidRPr="00522B52" w:rsidRDefault="00522B52" w:rsidP="00522B52">
      <w:pPr>
        <w:pStyle w:val="NormalWeb"/>
        <w:spacing w:before="0" w:beforeAutospacing="0" w:after="0" w:afterAutospacing="0"/>
        <w:jc w:val="both"/>
      </w:pPr>
      <w:r w:rsidRPr="00522B52">
        <w:t>[21] Pérez Cabrera Suahil,CETS-DECIDE: Sistema de Información para la toma de decisiones del Centro de Estudios de Tecnologías y Sistemas. Trabajo de Diploma para optar por el título de Ingeniero Informático, Instituto Superior Politécnico “José Antonio Echeverría”, La Habana, junio 2012.</w:t>
      </w:r>
    </w:p>
    <w:p w:rsidR="00522B52" w:rsidRPr="00522B52" w:rsidRDefault="00522B52" w:rsidP="00522B52">
      <w:pPr>
        <w:pStyle w:val="NormalWeb"/>
        <w:spacing w:before="0" w:beforeAutospacing="0" w:after="0" w:afterAutospacing="0"/>
        <w:jc w:val="both"/>
      </w:pPr>
      <w:r w:rsidRPr="00522B52">
        <w:rPr>
          <w:lang w:val="en-US"/>
        </w:rPr>
        <w:t xml:space="preserve">[22] Boudreau, Tim. NetBeans the Definitive Guide. </w:t>
      </w:r>
      <w:r w:rsidRPr="00522B52">
        <w:t>Primera Edición, Canada, O'Reilly &amp; Associates Inc. 2003.</w:t>
      </w:r>
    </w:p>
    <w:p w:rsidR="00522B52" w:rsidRPr="00522B52" w:rsidRDefault="00522B52" w:rsidP="00522B52">
      <w:pPr>
        <w:pStyle w:val="NormalWeb"/>
        <w:spacing w:before="0" w:beforeAutospacing="0" w:after="0" w:afterAutospacing="0"/>
        <w:jc w:val="both"/>
      </w:pPr>
      <w:r w:rsidRPr="00522B52">
        <w:t>[23] Sitio Web: http://translate.googleusercontent.com/translate_c?depth=1&amp;hl=es&amp;prev=search&amp;rurl=translate.google.es&amp;sl=en&amp;u=http://en.wikipedia.org/wiki/CodeIgniter&amp;usg=ALkJrhijQs6j_5rLapL24YeLJG3DvIAJJg#cite_note-1 [Consultado: 12 de enero de 2015]</w:t>
      </w:r>
    </w:p>
    <w:p w:rsidR="00522B52" w:rsidRPr="00522B52" w:rsidRDefault="00522B52" w:rsidP="00522B52">
      <w:pPr>
        <w:pStyle w:val="NormalWeb"/>
        <w:spacing w:before="0" w:beforeAutospacing="0" w:after="0" w:afterAutospacing="0"/>
        <w:jc w:val="both"/>
      </w:pPr>
      <w:r w:rsidRPr="00522B52">
        <w:t xml:space="preserve"> [24] Sitio Web: Dryden Disponible en http://bobbyallen.me/ [Consultado: 12 de enero de 2015]</w:t>
      </w:r>
    </w:p>
    <w:p w:rsidR="00522B52" w:rsidRPr="00522B52" w:rsidRDefault="00522B52" w:rsidP="00522B52">
      <w:pPr>
        <w:pStyle w:val="NormalWeb"/>
        <w:spacing w:before="0" w:beforeAutospacing="0" w:after="0" w:afterAutospacing="0"/>
        <w:jc w:val="both"/>
        <w:rPr>
          <w:lang w:val="en-US"/>
        </w:rPr>
      </w:pPr>
      <w:r w:rsidRPr="00522B52">
        <w:rPr>
          <w:lang w:val="en-US"/>
        </w:rPr>
        <w:t>[25] Sitio Web: Chaffer Jonathan, Swedberg Karl. Learning jQuery 1.3. Better Interaction Design and Web. 2009</w:t>
      </w:r>
    </w:p>
    <w:p w:rsidR="00522B52" w:rsidRPr="00522B52" w:rsidRDefault="00522B52" w:rsidP="00522B52">
      <w:pPr>
        <w:pStyle w:val="NormalWeb"/>
        <w:spacing w:before="0" w:beforeAutospacing="0" w:after="0" w:afterAutospacing="0"/>
        <w:jc w:val="both"/>
        <w:rPr>
          <w:lang w:val="en-US"/>
        </w:rPr>
      </w:pPr>
      <w:r w:rsidRPr="00522B52">
        <w:rPr>
          <w:lang w:val="en-US"/>
        </w:rPr>
        <w:t>[26] Sitio Web: MacLees Natalie, jQuery UI for Designers. Beginner's Guide. Copyright © 2012</w:t>
      </w:r>
    </w:p>
    <w:p w:rsidR="00522B52" w:rsidRPr="00522B52" w:rsidRDefault="00522B52" w:rsidP="00522B52">
      <w:pPr>
        <w:pStyle w:val="NormalWeb"/>
        <w:spacing w:before="0" w:beforeAutospacing="0" w:after="0" w:afterAutospacing="0"/>
        <w:jc w:val="both"/>
      </w:pPr>
      <w:r w:rsidRPr="00522B52">
        <w:rPr>
          <w:lang w:val="en-US"/>
        </w:rPr>
        <w:t xml:space="preserve">[27] Sitio Web: The jQuery Project, 2012. Main Page - jQuery JavaScript Library. </w:t>
      </w:r>
      <w:r w:rsidRPr="00522B52">
        <w:t>Official Website. Disponible en: http://docs.jquery.com/Main_Page [Consultado: 12 de enero de 2015]</w:t>
      </w:r>
    </w:p>
    <w:p w:rsidR="00522B52" w:rsidRPr="00522B52" w:rsidRDefault="00522B52" w:rsidP="00522B52">
      <w:pPr>
        <w:pStyle w:val="NormalWeb"/>
        <w:spacing w:before="0" w:beforeAutospacing="0" w:after="0" w:afterAutospacing="0"/>
        <w:jc w:val="both"/>
      </w:pPr>
      <w:r w:rsidRPr="00522B52">
        <w:t>[28] Twitter, Bootstrap. Official Website. Disponible en http://www.bootstrapworld.org/ [Consultado: 12 de enero de 2015]</w:t>
      </w:r>
    </w:p>
    <w:p w:rsidR="00522B52" w:rsidRPr="00522B52" w:rsidRDefault="00522B52" w:rsidP="00522B52">
      <w:pPr>
        <w:pStyle w:val="NormalWeb"/>
        <w:spacing w:before="0" w:beforeAutospacing="0" w:after="0" w:afterAutospacing="0"/>
        <w:jc w:val="both"/>
        <w:rPr>
          <w:lang w:val="en-US"/>
        </w:rPr>
      </w:pPr>
      <w:r w:rsidRPr="00522B52">
        <w:t xml:space="preserve">[29] Kahn Louis, Logan Laura. Construya su propio Web. </w:t>
      </w:r>
      <w:r w:rsidRPr="00522B52">
        <w:rPr>
          <w:lang w:val="en-US"/>
        </w:rPr>
        <w:t>McGraw-Hill/Interamericana.</w:t>
      </w:r>
    </w:p>
    <w:p w:rsidR="00522B52" w:rsidRPr="00522B52" w:rsidRDefault="00522B52" w:rsidP="00522B52">
      <w:pPr>
        <w:pStyle w:val="NormalWeb"/>
        <w:spacing w:before="0" w:beforeAutospacing="0" w:after="0" w:afterAutospacing="0"/>
        <w:jc w:val="both"/>
      </w:pPr>
      <w:r w:rsidRPr="00522B52">
        <w:rPr>
          <w:lang w:val="en-US"/>
        </w:rPr>
        <w:t xml:space="preserve">[30] Laurie, Ben. Apache The Definitive Guide. </w:t>
      </w:r>
      <w:r w:rsidRPr="00522B52">
        <w:t>Tercera Edición, EUA, O'Reilly Media Inc., 2003.</w:t>
      </w:r>
    </w:p>
    <w:p w:rsidR="00522B52" w:rsidRPr="00522B52" w:rsidRDefault="00522B52" w:rsidP="00522B52">
      <w:pPr>
        <w:pStyle w:val="NormalWeb"/>
        <w:spacing w:before="0" w:beforeAutospacing="0" w:after="0" w:afterAutospacing="0"/>
        <w:jc w:val="both"/>
      </w:pPr>
      <w:r w:rsidRPr="00522B52">
        <w:t xml:space="preserve">[31] Sitio Web: http://www.ecured.cu/index.php/Requisitos_no_funcionales [Consultado: 12 de enero de 2015] </w:t>
      </w:r>
    </w:p>
    <w:p w:rsidR="00522B52" w:rsidRPr="00522B52" w:rsidRDefault="00522B52" w:rsidP="00522B52">
      <w:pPr>
        <w:pStyle w:val="NormalWeb"/>
        <w:spacing w:before="0" w:beforeAutospacing="0" w:after="0" w:afterAutospacing="0"/>
        <w:jc w:val="both"/>
      </w:pPr>
      <w:r w:rsidRPr="00522B52">
        <w:t>[32] Losada León, Efraín, Cuba García, Katiuska. Sistema de Control y Gestión de las Interrupciones y Servicios de las Tecnologías de la Información y las Comunicaciones. Trabajo de Diploma para optar por el título de Ingeniero Informático, Universidad de Ciencias Informáticas “UCI”, La Habana, Mayo 2009.</w:t>
      </w:r>
    </w:p>
    <w:p w:rsidR="00522B52" w:rsidRPr="00522B52" w:rsidRDefault="00522B52" w:rsidP="00522B52">
      <w:pPr>
        <w:pStyle w:val="NormalWeb"/>
        <w:spacing w:before="0" w:beforeAutospacing="0" w:after="0" w:afterAutospacing="0"/>
        <w:jc w:val="both"/>
        <w:rPr>
          <w:lang w:val="en-US"/>
        </w:rPr>
      </w:pPr>
      <w:r w:rsidRPr="00522B52">
        <w:rPr>
          <w:lang w:val="en-US"/>
        </w:rPr>
        <w:t>[33] CakePHP Cookbook Documentation, Release 2.x. Cake Software Foundation.2012</w:t>
      </w:r>
    </w:p>
    <w:p w:rsidR="00522B52" w:rsidRPr="00522B52" w:rsidRDefault="00522B52" w:rsidP="00522B52">
      <w:pPr>
        <w:pStyle w:val="NormalWeb"/>
        <w:spacing w:before="0" w:beforeAutospacing="0" w:after="0" w:afterAutospacing="0"/>
        <w:jc w:val="both"/>
      </w:pPr>
      <w:r w:rsidRPr="00522B52">
        <w:rPr>
          <w:lang w:val="en-US"/>
        </w:rPr>
        <w:t xml:space="preserve">[34] Anderson John, E Masters Larry. CakePHP A Rapid Development Framework.Copyright © 2006. </w:t>
      </w:r>
      <w:r w:rsidRPr="00522B52">
        <w:t>Cake Software Foundation Inc.</w:t>
      </w:r>
    </w:p>
    <w:p w:rsidR="00522B52" w:rsidRPr="00522B52" w:rsidRDefault="00522B52" w:rsidP="00522B52">
      <w:pPr>
        <w:pStyle w:val="NormalWeb"/>
        <w:spacing w:before="0" w:beforeAutospacing="0" w:after="0" w:afterAutospacing="0"/>
        <w:jc w:val="both"/>
      </w:pPr>
      <w:r w:rsidRPr="00522B52">
        <w:lastRenderedPageBreak/>
        <w:t>[35] Sitio Web: (http://creativecommons.org/licenses/by-sa/3.0/ [Consultado: 12 de enero de 2015]</w:t>
      </w:r>
    </w:p>
    <w:p w:rsidR="00522B52" w:rsidRPr="00522B52" w:rsidRDefault="00522B52" w:rsidP="00522B52">
      <w:pPr>
        <w:pStyle w:val="NormalWeb"/>
        <w:spacing w:before="0" w:beforeAutospacing="0" w:after="0" w:afterAutospacing="0"/>
        <w:jc w:val="both"/>
      </w:pPr>
      <w:r w:rsidRPr="00522B52">
        <w:t>[36] Sitio Web: http://www.ecured.cu/index.php/Pruebas_de_software [Consultado: 12 de enero de 2015]</w:t>
      </w:r>
    </w:p>
    <w:p w:rsidR="00522B52" w:rsidRPr="00522B52" w:rsidRDefault="00522B52" w:rsidP="00522B52">
      <w:pPr>
        <w:pStyle w:val="NormalWeb"/>
        <w:spacing w:before="0" w:beforeAutospacing="0" w:after="0" w:afterAutospacing="0"/>
        <w:jc w:val="both"/>
      </w:pPr>
      <w:r w:rsidRPr="00522B52">
        <w:t xml:space="preserve"> [37] Sitio Web: https://pruebasdelsoftware.wordpress.com/ [Consultado: 12 de enero de 2015]</w:t>
      </w:r>
    </w:p>
    <w:p w:rsidR="00522B52" w:rsidRPr="00522B52" w:rsidRDefault="00522B52" w:rsidP="00522B52">
      <w:pPr>
        <w:pStyle w:val="NormalWeb"/>
        <w:spacing w:before="0" w:beforeAutospacing="0" w:after="0" w:afterAutospacing="0"/>
        <w:jc w:val="both"/>
      </w:pPr>
      <w:r w:rsidRPr="00522B52">
        <w:t>[38] Sitio Web: http://doc.behat.org [Consultado: 20 de septiembre de 2015]</w:t>
      </w:r>
    </w:p>
    <w:p w:rsidR="00522B52" w:rsidRPr="00522B52" w:rsidRDefault="00522B52" w:rsidP="00522B52">
      <w:pPr>
        <w:pStyle w:val="NormalWeb"/>
        <w:spacing w:before="0" w:beforeAutospacing="0" w:after="0" w:afterAutospacing="0"/>
        <w:jc w:val="both"/>
      </w:pPr>
      <w:r w:rsidRPr="00522B52">
        <w:t>[39] Sitio Web: http://behat.org (Página oficial) [Consultado: 20 de septiembre de 2015]</w:t>
      </w:r>
    </w:p>
    <w:p w:rsidR="00522B52" w:rsidRPr="00522B52" w:rsidRDefault="00522B52" w:rsidP="00522B52">
      <w:pPr>
        <w:pStyle w:val="NormalWeb"/>
        <w:spacing w:before="0" w:beforeAutospacing="0" w:after="0" w:afterAutospacing="0"/>
        <w:jc w:val="both"/>
      </w:pPr>
      <w:r w:rsidRPr="00522B52">
        <w:t>[40] Sitio Web: http://code.tutsplus.com/tutorials/bdd-with-behat--net-36171 [Consultado: 20 de septiembre de 2015]</w:t>
      </w:r>
    </w:p>
    <w:p w:rsidR="00522B52" w:rsidRPr="009B3AE6" w:rsidRDefault="00522B52" w:rsidP="00522B52">
      <w:pPr>
        <w:jc w:val="both"/>
        <w:rPr>
          <w:lang w:val="es-ES"/>
        </w:rPr>
      </w:pPr>
    </w:p>
    <w:p w:rsidR="00522B52" w:rsidRDefault="00522B52">
      <w:pPr>
        <w:rPr>
          <w:rFonts w:ascii="Times New Roman" w:hAnsi="Times New Roman" w:cs="Times New Roman"/>
          <w:b/>
          <w:sz w:val="24"/>
          <w:szCs w:val="24"/>
          <w:lang w:val="es-ES"/>
        </w:rPr>
      </w:pPr>
    </w:p>
    <w:p w:rsidR="00EB0D09" w:rsidRDefault="003732F0">
      <w:pPr>
        <w:spacing w:before="200" w:line="240" w:lineRule="auto"/>
        <w:contextualSpacing/>
        <w:jc w:val="both"/>
        <w:outlineLvl w:val="0"/>
        <w:rPr>
          <w:rFonts w:ascii="Times New Roman" w:eastAsia="Times New Roman" w:hAnsi="Times New Roman" w:cs="Times New Roman"/>
          <w:noProof/>
          <w:sz w:val="24"/>
          <w:szCs w:val="24"/>
          <w:lang w:val="es-ES" w:eastAsia="es-ES"/>
        </w:rPr>
      </w:pPr>
      <w:r>
        <w:rPr>
          <w:rFonts w:ascii="Times New Roman" w:eastAsia="Times New Roman" w:hAnsi="Times New Roman" w:cs="Times New Roman"/>
          <w:noProof/>
          <w:sz w:val="24"/>
          <w:szCs w:val="24"/>
          <w:lang w:val="es-ES" w:eastAsia="es-ES"/>
        </w:rPr>
        <w:t xml:space="preserve"> </w:t>
      </w:r>
    </w:p>
    <w:sectPr w:rsidR="00EB0D09" w:rsidSect="00EB0D09">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2F0" w:rsidRDefault="003732F0" w:rsidP="00EB0D09">
      <w:pPr>
        <w:spacing w:after="0" w:line="240" w:lineRule="auto"/>
      </w:pPr>
      <w:r>
        <w:separator/>
      </w:r>
    </w:p>
  </w:endnote>
  <w:endnote w:type="continuationSeparator" w:id="1">
    <w:p w:rsidR="003732F0" w:rsidRDefault="003732F0" w:rsidP="00EB0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D09" w:rsidRDefault="00EB0D09">
    <w:pPr>
      <w:pStyle w:val="Piedepgina"/>
      <w:jc w:val="right"/>
    </w:pPr>
    <w:r>
      <w:fldChar w:fldCharType="begin"/>
    </w:r>
    <w:r w:rsidR="003732F0">
      <w:instrText xml:space="preserve"> PAGE   \* MERGEFORMAT </w:instrText>
    </w:r>
    <w:r>
      <w:fldChar w:fldCharType="separate"/>
    </w:r>
    <w:r w:rsidR="00522B52">
      <w:rPr>
        <w:noProof/>
      </w:rPr>
      <w:t>1</w:t>
    </w:r>
    <w:r>
      <w:rPr>
        <w:noProof/>
      </w:rPr>
      <w:fldChar w:fldCharType="end"/>
    </w:r>
  </w:p>
  <w:p w:rsidR="00EB0D09" w:rsidRDefault="00EB0D0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2F0" w:rsidRDefault="003732F0" w:rsidP="00EB0D09">
      <w:pPr>
        <w:spacing w:after="0" w:line="240" w:lineRule="auto"/>
      </w:pPr>
      <w:r>
        <w:separator/>
      </w:r>
    </w:p>
  </w:footnote>
  <w:footnote w:type="continuationSeparator" w:id="1">
    <w:p w:rsidR="003732F0" w:rsidRDefault="003732F0" w:rsidP="00EB0D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D09" w:rsidRPr="004B7993" w:rsidRDefault="003732F0">
    <w:pPr>
      <w:pStyle w:val="Encabezado"/>
      <w:jc w:val="center"/>
      <w:rPr>
        <w:sz w:val="20"/>
        <w:szCs w:val="20"/>
        <w:lang w:val="es-ES"/>
      </w:rPr>
    </w:pPr>
    <w:r>
      <w:rPr>
        <w:rFonts w:ascii="Times New Roman" w:eastAsia="Times New Roman" w:hAnsi="Times New Roman" w:cs="Times New Roman"/>
        <w:b/>
        <w:color w:val="0070C0"/>
        <w:sz w:val="20"/>
        <w:szCs w:val="20"/>
        <w:lang w:val="es-ES" w:eastAsia="es-ES"/>
      </w:rPr>
      <w:t>RENIA</w:t>
    </w:r>
    <w:r>
      <w:rPr>
        <w:rFonts w:ascii="Times New Roman" w:eastAsia="Times New Roman" w:hAnsi="Times New Roman" w:cs="Times New Roman"/>
        <w:sz w:val="20"/>
        <w:szCs w:val="20"/>
        <w:lang w:val="es-ES" w:eastAsia="es-ES"/>
      </w:rPr>
      <w:t xml:space="preserve">. Revista Estudiantil </w:t>
    </w:r>
    <w:r>
      <w:rPr>
        <w:rFonts w:ascii="Times New Roman" w:eastAsia="Times New Roman" w:hAnsi="Times New Roman" w:cs="Times New Roman"/>
        <w:sz w:val="20"/>
        <w:szCs w:val="20"/>
        <w:lang w:val="es-ES" w:eastAsia="es-ES"/>
      </w:rPr>
      <w:t>Nacional de I</w:t>
    </w:r>
    <w:r w:rsidR="004B7993">
      <w:rPr>
        <w:rFonts w:ascii="Times New Roman" w:eastAsia="Times New Roman" w:hAnsi="Times New Roman" w:cs="Times New Roman"/>
        <w:sz w:val="20"/>
        <w:szCs w:val="20"/>
        <w:lang w:val="es-ES" w:eastAsia="es-ES"/>
      </w:rPr>
      <w:t>ngeniería y Arquitectura. Vol. 5 (3) e59 (2024</w:t>
    </w:r>
    <w:r>
      <w:rPr>
        <w:rFonts w:ascii="Times New Roman" w:eastAsia="Times New Roman" w:hAnsi="Times New Roman" w:cs="Times New Roman"/>
        <w:sz w:val="20"/>
        <w:szCs w:val="20"/>
        <w:lang w:val="es-ES" w:eastAsia="es-ES"/>
      </w:rPr>
      <w:t xml:space="preserve">) </w:t>
    </w:r>
    <w:r>
      <w:rPr>
        <w:rFonts w:ascii="Times New Roman" w:eastAsia="Times New Roman" w:hAnsi="Times New Roman" w:cs="Times New Roman"/>
        <w:spacing w:val="-2"/>
        <w:sz w:val="20"/>
        <w:szCs w:val="20"/>
        <w:lang w:val="es-ES" w:eastAsia="es-ES"/>
      </w:rPr>
      <w:t>I</w:t>
    </w:r>
    <w:r>
      <w:rPr>
        <w:rFonts w:ascii="Times New Roman" w:eastAsia="Times New Roman" w:hAnsi="Times New Roman" w:cs="Times New Roman"/>
        <w:sz w:val="20"/>
        <w:szCs w:val="20"/>
        <w:lang w:val="es-ES" w:eastAsia="es-ES"/>
      </w:rPr>
      <w:t>SSN: 2307-471X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
    <w:multiLevelType w:val="hybridMultilevel"/>
    <w:tmpl w:val="569A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1"/>
    <w:multiLevelType w:val="hybridMultilevel"/>
    <w:tmpl w:val="72B4F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2"/>
    <w:multiLevelType w:val="hybridMultilevel"/>
    <w:tmpl w:val="F33E4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3"/>
    <w:multiLevelType w:val="hybridMultilevel"/>
    <w:tmpl w:val="81F4E6AA"/>
    <w:lvl w:ilvl="0" w:tplc="C3147EE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0000004"/>
    <w:multiLevelType w:val="hybridMultilevel"/>
    <w:tmpl w:val="0D58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10"/>
    <w:multiLevelType w:val="singleLevel"/>
    <w:tmpl w:val="00000010"/>
    <w:name w:val="WW8Num15"/>
    <w:lvl w:ilvl="0">
      <w:start w:val="1"/>
      <w:numFmt w:val="bullet"/>
      <w:lvlText w:val=""/>
      <w:lvlJc w:val="left"/>
      <w:pPr>
        <w:tabs>
          <w:tab w:val="num" w:pos="0"/>
        </w:tabs>
        <w:ind w:left="1440" w:hanging="360"/>
      </w:pPr>
      <w:rPr>
        <w:rFonts w:ascii="Symbol" w:hAnsi="Symbol" w:cs="Symbol" w:hint="default"/>
        <w:sz w:val="24"/>
        <w:szCs w:val="24"/>
      </w:rPr>
    </w:lvl>
  </w:abstractNum>
  <w:abstractNum w:abstractNumId="7">
    <w:nsid w:val="267C1742"/>
    <w:multiLevelType w:val="hybridMultilevel"/>
    <w:tmpl w:val="43964F22"/>
    <w:lvl w:ilvl="0" w:tplc="0C0A0001">
      <w:start w:val="1"/>
      <w:numFmt w:val="bullet"/>
      <w:lvlText w:val=""/>
      <w:lvlJc w:val="left"/>
      <w:pPr>
        <w:ind w:left="720" w:hanging="360"/>
      </w:pPr>
      <w:rPr>
        <w:rFonts w:ascii="Symbol" w:hAnsi="Symbol" w:hint="default"/>
      </w:rPr>
    </w:lvl>
    <w:lvl w:ilvl="1" w:tplc="4D68DEF8">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E56581F"/>
    <w:multiLevelType w:val="hybridMultilevel"/>
    <w:tmpl w:val="A6406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81E4BBD"/>
    <w:multiLevelType w:val="hybridMultilevel"/>
    <w:tmpl w:val="A0681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1AB0933"/>
    <w:multiLevelType w:val="hybridMultilevel"/>
    <w:tmpl w:val="30C08318"/>
    <w:lvl w:ilvl="0" w:tplc="0C0A000F">
      <w:start w:val="1"/>
      <w:numFmt w:val="decimal"/>
      <w:lvlText w:val="%1."/>
      <w:lvlJc w:val="left"/>
      <w:pPr>
        <w:ind w:left="360" w:hanging="360"/>
      </w:pPr>
    </w:lvl>
    <w:lvl w:ilvl="1" w:tplc="0C0A0001">
      <w:start w:val="1"/>
      <w:numFmt w:val="bullet"/>
      <w:lvlText w:val=""/>
      <w:lvlJc w:val="left"/>
      <w:pPr>
        <w:tabs>
          <w:tab w:val="num" w:pos="1080"/>
        </w:tabs>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781E741D"/>
    <w:multiLevelType w:val="hybridMultilevel"/>
    <w:tmpl w:val="54C2EC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C0D41EB"/>
    <w:multiLevelType w:val="hybridMultilevel"/>
    <w:tmpl w:val="429CE2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 w:numId="7">
    <w:abstractNumId w:val="6"/>
  </w:num>
  <w:num w:numId="8">
    <w:abstractNumId w:val="10"/>
  </w:num>
  <w:num w:numId="9">
    <w:abstractNumId w:val="12"/>
  </w:num>
  <w:num w:numId="10">
    <w:abstractNumId w:val="9"/>
  </w:num>
  <w:num w:numId="11">
    <w:abstractNumId w:val="11"/>
  </w:num>
  <w:num w:numId="12">
    <w:abstractNumId w:val="7"/>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EB0D09"/>
    <w:rsid w:val="003732F0"/>
    <w:rsid w:val="004B7993"/>
    <w:rsid w:val="00522B52"/>
    <w:rsid w:val="00EB0D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D09"/>
  </w:style>
  <w:style w:type="paragraph" w:styleId="Ttulo1">
    <w:name w:val="heading 1"/>
    <w:basedOn w:val="Normal"/>
    <w:next w:val="Normal"/>
    <w:link w:val="Ttulo1Car"/>
    <w:qFormat/>
    <w:rsid w:val="00522B52"/>
    <w:pPr>
      <w:keepNext/>
      <w:numPr>
        <w:numId w:val="6"/>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Ttulo2">
    <w:name w:val="heading 2"/>
    <w:basedOn w:val="Normal"/>
    <w:next w:val="Normal"/>
    <w:link w:val="Ttulo2Car"/>
    <w:qFormat/>
    <w:rsid w:val="00522B52"/>
    <w:pPr>
      <w:keepNext/>
      <w:numPr>
        <w:ilvl w:val="1"/>
        <w:numId w:val="6"/>
      </w:numPr>
      <w:autoSpaceDE w:val="0"/>
      <w:autoSpaceDN w:val="0"/>
      <w:spacing w:before="120" w:after="60" w:line="240" w:lineRule="auto"/>
      <w:outlineLvl w:val="1"/>
    </w:pPr>
    <w:rPr>
      <w:rFonts w:ascii="Times New Roman" w:eastAsia="Times New Roman" w:hAnsi="Times New Roman" w:cs="Times New Roman"/>
      <w:i/>
      <w:iCs/>
      <w:sz w:val="20"/>
      <w:szCs w:val="20"/>
    </w:rPr>
  </w:style>
  <w:style w:type="paragraph" w:styleId="Ttulo3">
    <w:name w:val="heading 3"/>
    <w:basedOn w:val="Normal"/>
    <w:next w:val="Normal"/>
    <w:link w:val="Ttulo3Car"/>
    <w:qFormat/>
    <w:rsid w:val="00522B52"/>
    <w:pPr>
      <w:keepNext/>
      <w:numPr>
        <w:ilvl w:val="2"/>
        <w:numId w:val="6"/>
      </w:numPr>
      <w:autoSpaceDE w:val="0"/>
      <w:autoSpaceDN w:val="0"/>
      <w:spacing w:after="0" w:line="240" w:lineRule="auto"/>
      <w:ind w:left="288"/>
      <w:outlineLvl w:val="2"/>
    </w:pPr>
    <w:rPr>
      <w:rFonts w:ascii="Times New Roman" w:eastAsia="Times New Roman" w:hAnsi="Times New Roman" w:cs="Times New Roman"/>
      <w:i/>
      <w:iCs/>
      <w:sz w:val="20"/>
      <w:szCs w:val="20"/>
    </w:rPr>
  </w:style>
  <w:style w:type="paragraph" w:styleId="Ttulo4">
    <w:name w:val="heading 4"/>
    <w:basedOn w:val="Normal"/>
    <w:next w:val="Normal"/>
    <w:link w:val="Ttulo4Car"/>
    <w:qFormat/>
    <w:rsid w:val="00522B52"/>
    <w:pPr>
      <w:keepNext/>
      <w:numPr>
        <w:ilvl w:val="3"/>
        <w:numId w:val="6"/>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Ttulo5">
    <w:name w:val="heading 5"/>
    <w:basedOn w:val="Normal"/>
    <w:next w:val="Normal"/>
    <w:link w:val="Ttulo5Car"/>
    <w:qFormat/>
    <w:rsid w:val="00522B52"/>
    <w:pPr>
      <w:numPr>
        <w:ilvl w:val="4"/>
        <w:numId w:val="6"/>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Ttulo6">
    <w:name w:val="heading 6"/>
    <w:basedOn w:val="Normal"/>
    <w:next w:val="Normal"/>
    <w:link w:val="Ttulo6Car"/>
    <w:qFormat/>
    <w:rsid w:val="00522B52"/>
    <w:pPr>
      <w:numPr>
        <w:ilvl w:val="5"/>
        <w:numId w:val="6"/>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Ttulo7">
    <w:name w:val="heading 7"/>
    <w:basedOn w:val="Normal"/>
    <w:next w:val="Normal"/>
    <w:link w:val="Ttulo7Car"/>
    <w:qFormat/>
    <w:rsid w:val="00522B52"/>
    <w:pPr>
      <w:numPr>
        <w:ilvl w:val="6"/>
        <w:numId w:val="6"/>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Ttulo8">
    <w:name w:val="heading 8"/>
    <w:basedOn w:val="Normal"/>
    <w:next w:val="Normal"/>
    <w:link w:val="Ttulo8Car"/>
    <w:qFormat/>
    <w:rsid w:val="00522B52"/>
    <w:pPr>
      <w:numPr>
        <w:ilvl w:val="7"/>
        <w:numId w:val="6"/>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Ttulo9">
    <w:name w:val="heading 9"/>
    <w:basedOn w:val="Normal"/>
    <w:next w:val="Normal"/>
    <w:link w:val="Ttulo9Car"/>
    <w:qFormat/>
    <w:rsid w:val="00522B52"/>
    <w:pPr>
      <w:numPr>
        <w:ilvl w:val="8"/>
        <w:numId w:val="6"/>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B0D0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B0D09"/>
  </w:style>
  <w:style w:type="paragraph" w:styleId="Piedepgina">
    <w:name w:val="footer"/>
    <w:basedOn w:val="Normal"/>
    <w:link w:val="PiedepginaCar"/>
    <w:uiPriority w:val="99"/>
    <w:rsid w:val="00EB0D0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B0D09"/>
  </w:style>
  <w:style w:type="table" w:customStyle="1" w:styleId="LightShading1">
    <w:name w:val="Light Shading1"/>
    <w:basedOn w:val="Tablanormal"/>
    <w:next w:val="Sombreadoclaro"/>
    <w:uiPriority w:val="60"/>
    <w:rsid w:val="00EB0D09"/>
    <w:pPr>
      <w:spacing w:after="0" w:line="240" w:lineRule="auto"/>
    </w:pPr>
    <w:rPr>
      <w:color w:val="000000"/>
      <w:lang w:val="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
    <w:name w:val="Light Shading"/>
    <w:basedOn w:val="Tablanormal"/>
    <w:uiPriority w:val="60"/>
    <w:rsid w:val="00EB0D09"/>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deglobo">
    <w:name w:val="Balloon Text"/>
    <w:basedOn w:val="Normal"/>
    <w:link w:val="TextodegloboCar"/>
    <w:uiPriority w:val="99"/>
    <w:rsid w:val="00EB0D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EB0D09"/>
    <w:rPr>
      <w:rFonts w:ascii="Tahoma" w:hAnsi="Tahoma" w:cs="Tahoma"/>
      <w:sz w:val="16"/>
      <w:szCs w:val="16"/>
    </w:rPr>
  </w:style>
  <w:style w:type="paragraph" w:styleId="Prrafodelista">
    <w:name w:val="List Paragraph"/>
    <w:basedOn w:val="Normal"/>
    <w:uiPriority w:val="34"/>
    <w:qFormat/>
    <w:rsid w:val="00EB0D09"/>
    <w:pPr>
      <w:ind w:left="720"/>
      <w:contextualSpacing/>
    </w:pPr>
  </w:style>
  <w:style w:type="table" w:styleId="Tablaconcuadrcula">
    <w:name w:val="Table Grid"/>
    <w:basedOn w:val="Tablanormal"/>
    <w:uiPriority w:val="59"/>
    <w:rsid w:val="00EB0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sinformato">
    <w:name w:val="Normal sin formato"/>
    <w:basedOn w:val="Normal"/>
    <w:rsid w:val="004B7993"/>
    <w:pPr>
      <w:spacing w:after="0" w:line="240" w:lineRule="auto"/>
    </w:pPr>
    <w:rPr>
      <w:rFonts w:ascii="Times New Roman" w:eastAsia="Times New Roman" w:hAnsi="Times New Roman" w:cs="Times New Roman"/>
      <w:lang w:val="es-ES_tradnl"/>
    </w:rPr>
  </w:style>
  <w:style w:type="character" w:customStyle="1" w:styleId="Ttulo1Car">
    <w:name w:val="Título 1 Car"/>
    <w:basedOn w:val="Fuentedeprrafopredeter"/>
    <w:link w:val="Ttulo1"/>
    <w:rsid w:val="00522B52"/>
    <w:rPr>
      <w:rFonts w:ascii="Times New Roman" w:eastAsia="Times New Roman" w:hAnsi="Times New Roman" w:cs="Times New Roman"/>
      <w:smallCaps/>
      <w:kern w:val="28"/>
      <w:sz w:val="20"/>
      <w:szCs w:val="20"/>
    </w:rPr>
  </w:style>
  <w:style w:type="character" w:customStyle="1" w:styleId="Ttulo2Car">
    <w:name w:val="Título 2 Car"/>
    <w:basedOn w:val="Fuentedeprrafopredeter"/>
    <w:link w:val="Ttulo2"/>
    <w:rsid w:val="00522B52"/>
    <w:rPr>
      <w:rFonts w:ascii="Times New Roman" w:eastAsia="Times New Roman" w:hAnsi="Times New Roman" w:cs="Times New Roman"/>
      <w:i/>
      <w:iCs/>
      <w:sz w:val="20"/>
      <w:szCs w:val="20"/>
    </w:rPr>
  </w:style>
  <w:style w:type="character" w:customStyle="1" w:styleId="Ttulo3Car">
    <w:name w:val="Título 3 Car"/>
    <w:basedOn w:val="Fuentedeprrafopredeter"/>
    <w:link w:val="Ttulo3"/>
    <w:rsid w:val="00522B52"/>
    <w:rPr>
      <w:rFonts w:ascii="Times New Roman" w:eastAsia="Times New Roman" w:hAnsi="Times New Roman" w:cs="Times New Roman"/>
      <w:i/>
      <w:iCs/>
      <w:sz w:val="20"/>
      <w:szCs w:val="20"/>
    </w:rPr>
  </w:style>
  <w:style w:type="character" w:customStyle="1" w:styleId="Ttulo4Car">
    <w:name w:val="Título 4 Car"/>
    <w:basedOn w:val="Fuentedeprrafopredeter"/>
    <w:link w:val="Ttulo4"/>
    <w:rsid w:val="00522B52"/>
    <w:rPr>
      <w:rFonts w:ascii="Times New Roman" w:eastAsia="Times New Roman" w:hAnsi="Times New Roman" w:cs="Times New Roman"/>
      <w:i/>
      <w:iCs/>
      <w:sz w:val="18"/>
      <w:szCs w:val="18"/>
    </w:rPr>
  </w:style>
  <w:style w:type="character" w:customStyle="1" w:styleId="Ttulo5Car">
    <w:name w:val="Título 5 Car"/>
    <w:basedOn w:val="Fuentedeprrafopredeter"/>
    <w:link w:val="Ttulo5"/>
    <w:rsid w:val="00522B52"/>
    <w:rPr>
      <w:rFonts w:ascii="Times New Roman" w:eastAsia="Times New Roman" w:hAnsi="Times New Roman" w:cs="Times New Roman"/>
      <w:sz w:val="18"/>
      <w:szCs w:val="18"/>
    </w:rPr>
  </w:style>
  <w:style w:type="character" w:customStyle="1" w:styleId="Ttulo6Car">
    <w:name w:val="Título 6 Car"/>
    <w:basedOn w:val="Fuentedeprrafopredeter"/>
    <w:link w:val="Ttulo6"/>
    <w:rsid w:val="00522B52"/>
    <w:rPr>
      <w:rFonts w:ascii="Times New Roman" w:eastAsia="Times New Roman" w:hAnsi="Times New Roman" w:cs="Times New Roman"/>
      <w:i/>
      <w:iCs/>
      <w:sz w:val="16"/>
      <w:szCs w:val="16"/>
    </w:rPr>
  </w:style>
  <w:style w:type="character" w:customStyle="1" w:styleId="Ttulo7Car">
    <w:name w:val="Título 7 Car"/>
    <w:basedOn w:val="Fuentedeprrafopredeter"/>
    <w:link w:val="Ttulo7"/>
    <w:rsid w:val="00522B52"/>
    <w:rPr>
      <w:rFonts w:ascii="Times New Roman" w:eastAsia="Times New Roman" w:hAnsi="Times New Roman" w:cs="Times New Roman"/>
      <w:sz w:val="16"/>
      <w:szCs w:val="16"/>
    </w:rPr>
  </w:style>
  <w:style w:type="character" w:customStyle="1" w:styleId="Ttulo8Car">
    <w:name w:val="Título 8 Car"/>
    <w:basedOn w:val="Fuentedeprrafopredeter"/>
    <w:link w:val="Ttulo8"/>
    <w:rsid w:val="00522B52"/>
    <w:rPr>
      <w:rFonts w:ascii="Times New Roman" w:eastAsia="Times New Roman" w:hAnsi="Times New Roman" w:cs="Times New Roman"/>
      <w:i/>
      <w:iCs/>
      <w:sz w:val="16"/>
      <w:szCs w:val="16"/>
    </w:rPr>
  </w:style>
  <w:style w:type="character" w:customStyle="1" w:styleId="Ttulo9Car">
    <w:name w:val="Título 9 Car"/>
    <w:basedOn w:val="Fuentedeprrafopredeter"/>
    <w:link w:val="Ttulo9"/>
    <w:rsid w:val="00522B52"/>
    <w:rPr>
      <w:rFonts w:ascii="Times New Roman" w:eastAsia="Times New Roman" w:hAnsi="Times New Roman" w:cs="Times New Roman"/>
      <w:sz w:val="16"/>
      <w:szCs w:val="16"/>
    </w:rPr>
  </w:style>
  <w:style w:type="paragraph" w:styleId="Textocomentario">
    <w:name w:val="annotation text"/>
    <w:basedOn w:val="Normal"/>
    <w:link w:val="TextocomentarioCar"/>
    <w:uiPriority w:val="99"/>
    <w:rsid w:val="00522B52"/>
    <w:pPr>
      <w:spacing w:after="0" w:line="360" w:lineRule="auto"/>
      <w:jc w:val="both"/>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rsid w:val="00522B52"/>
    <w:rPr>
      <w:rFonts w:ascii="Times New Roman" w:eastAsia="Times New Roman" w:hAnsi="Times New Roman" w:cs="Times New Roman"/>
      <w:sz w:val="20"/>
      <w:szCs w:val="20"/>
    </w:rPr>
  </w:style>
  <w:style w:type="paragraph" w:styleId="NormalWeb">
    <w:name w:val="Normal (Web)"/>
    <w:basedOn w:val="Normal"/>
    <w:uiPriority w:val="99"/>
    <w:unhideWhenUsed/>
    <w:rsid w:val="00522B52"/>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reativecommons.org/licenses/by-nc/4.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3063</Words>
  <Characters>17462</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Piloto</dc:creator>
  <cp:lastModifiedBy>Gabrielle Vazquez Castanedo</cp:lastModifiedBy>
  <cp:revision>2</cp:revision>
  <dcterms:created xsi:type="dcterms:W3CDTF">2025-01-05T20:41:00Z</dcterms:created>
  <dcterms:modified xsi:type="dcterms:W3CDTF">2025-01-05T20:41:00Z</dcterms:modified>
</cp:coreProperties>
</file>